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6014"/>
      </w:tblGrid>
      <w:tr w:rsidR="00A80A44" w:rsidTr="00423B8F">
        <w:trPr>
          <w:trHeight w:val="7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Default="00A80A44" w:rsidP="00301B6B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301B6B" w:rsidRPr="00EA2CE9">
              <w:rPr>
                <w:b/>
                <w:bCs/>
                <w:sz w:val="30"/>
                <w:szCs w:val="30"/>
              </w:rPr>
              <w:t>АРХИТЕКТУРА, ГРАДОСТРОИТЕЛЬСТВО И СТРОИТЕЛЬСТВО</w:t>
            </w:r>
          </w:p>
        </w:tc>
      </w:tr>
      <w:tr w:rsidR="00A80A44" w:rsidRPr="00A80A44" w:rsidTr="00423B8F">
        <w:trPr>
          <w:trHeight w:val="43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301B6B" w:rsidRDefault="00301B6B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pacing w:val="-20"/>
                <w:sz w:val="30"/>
                <w:szCs w:val="30"/>
              </w:rPr>
            </w:pPr>
            <w:r w:rsidRPr="00301B6B">
              <w:rPr>
                <w:b/>
                <w:sz w:val="30"/>
                <w:szCs w:val="30"/>
              </w:rPr>
              <w:t>Согласование самовольного переустройства, перепланировки жилого помещения или нежилого помещения в жилом доме</w:t>
            </w:r>
          </w:p>
        </w:tc>
      </w:tr>
      <w:tr w:rsidR="00A80A44" w:rsidRPr="00A80A44" w:rsidTr="00423B8F">
        <w:trPr>
          <w:trHeight w:val="30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Default="00A80A44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color w:val="0000FF"/>
              </w:rPr>
              <w:t>Номер административ</w:t>
            </w:r>
            <w:r w:rsidR="00301B6B">
              <w:rPr>
                <w:color w:val="0000FF"/>
              </w:rPr>
              <w:t xml:space="preserve">ной процедуры по Перечню – </w:t>
            </w:r>
            <w:r w:rsidR="00301B6B" w:rsidRPr="001C6D97">
              <w:rPr>
                <w:color w:val="000000" w:themeColor="text1"/>
                <w:sz w:val="48"/>
                <w:szCs w:val="48"/>
              </w:rPr>
              <w:t>16.7.2</w:t>
            </w:r>
          </w:p>
        </w:tc>
      </w:tr>
      <w:tr w:rsidR="00A80A44" w:rsidTr="00423B8F">
        <w:trPr>
          <w:trHeight w:val="169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44" w:rsidRDefault="00A80A44" w:rsidP="00BB21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  <w:p w:rsidR="00BB2113" w:rsidRDefault="00BB2113" w:rsidP="00BB2113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BB2113" w:rsidRDefault="00BB2113" w:rsidP="00BB2113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ОТДЕЛ  АРХИТЕКТУРЫ И СТРОИТЕЛЬСТВА </w:t>
            </w:r>
          </w:p>
          <w:p w:rsidR="00BB2113" w:rsidRPr="00BB2113" w:rsidRDefault="00BB2113" w:rsidP="00BB2113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ОРШАНСКОГО РАЙИСПОЛКОМА</w:t>
            </w:r>
          </w:p>
          <w:p w:rsidR="00301B6B" w:rsidRDefault="00301B6B" w:rsidP="00301B6B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80A44">
              <w:rPr>
                <w:b/>
                <w:bCs/>
                <w:color w:val="000000"/>
                <w:sz w:val="28"/>
                <w:szCs w:val="28"/>
              </w:rPr>
              <w:t>Ткачук Евгений Валерьевич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B3906" w:rsidRPr="005B3906">
              <w:rPr>
                <w:bCs/>
                <w:color w:val="000000"/>
                <w:sz w:val="28"/>
                <w:szCs w:val="28"/>
              </w:rPr>
              <w:t>–</w:t>
            </w:r>
            <w:r w:rsidR="003210BA">
              <w:rPr>
                <w:bCs/>
                <w:color w:val="000000"/>
                <w:sz w:val="28"/>
                <w:szCs w:val="28"/>
              </w:rPr>
              <w:t xml:space="preserve"> заместитель начальника </w:t>
            </w:r>
            <w:r>
              <w:rPr>
                <w:bCs/>
                <w:color w:val="000000"/>
                <w:sz w:val="28"/>
                <w:szCs w:val="28"/>
              </w:rPr>
              <w:t>отдела</w:t>
            </w:r>
          </w:p>
          <w:p w:rsidR="00301B6B" w:rsidRPr="00BC256E" w:rsidRDefault="00301B6B" w:rsidP="00BC256E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 51-32-59, каб.112</w:t>
            </w:r>
            <w:r w:rsidR="00BC256E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BF341D">
              <w:rPr>
                <w:b/>
                <w:bCs/>
                <w:color w:val="000000"/>
                <w:sz w:val="28"/>
                <w:szCs w:val="28"/>
              </w:rPr>
              <w:t>а в е</w:t>
            </w:r>
            <w:r w:rsidR="005B3906">
              <w:rPr>
                <w:b/>
                <w:bCs/>
                <w:color w:val="000000"/>
                <w:sz w:val="28"/>
                <w:szCs w:val="28"/>
              </w:rPr>
              <w:t>го</w:t>
            </w:r>
            <w:r w:rsidRPr="00BF341D">
              <w:rPr>
                <w:b/>
                <w:bCs/>
                <w:color w:val="000000"/>
                <w:sz w:val="28"/>
                <w:szCs w:val="28"/>
              </w:rPr>
              <w:t xml:space="preserve"> отсутствие</w:t>
            </w:r>
          </w:p>
          <w:p w:rsidR="00A80A44" w:rsidRDefault="00BC2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Гироевский Александр Александрович </w:t>
            </w:r>
            <w:r w:rsidR="00A80A44" w:rsidRPr="005B3906">
              <w:rPr>
                <w:bCs/>
                <w:color w:val="000000"/>
                <w:sz w:val="28"/>
                <w:szCs w:val="28"/>
              </w:rPr>
              <w:t>–</w:t>
            </w:r>
            <w:r w:rsidR="00A80A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80A44">
              <w:rPr>
                <w:bCs/>
                <w:color w:val="000000"/>
                <w:sz w:val="28"/>
                <w:szCs w:val="28"/>
              </w:rPr>
              <w:t>главный специалист отдела</w:t>
            </w:r>
          </w:p>
          <w:p w:rsidR="00A43D39" w:rsidRPr="00A43D39" w:rsidRDefault="00A43D39" w:rsidP="00A43D39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51-12-74, кабинет 219</w:t>
            </w:r>
          </w:p>
          <w:p w:rsidR="00A80A44" w:rsidRDefault="00A80A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понедельник - пятница – с 8.00 до 17.00</w:t>
            </w:r>
          </w:p>
          <w:p w:rsidR="00A80A44" w:rsidRDefault="00A80A44" w:rsidP="00A0770E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 – с 13.00 до 14.00</w:t>
            </w:r>
          </w:p>
          <w:p w:rsidR="00C22E93" w:rsidRPr="00A0770E" w:rsidRDefault="00C22E93" w:rsidP="00A0770E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80A44" w:rsidRDefault="00A80A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A80A44" w:rsidRDefault="00A80A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A80A44" w:rsidRDefault="00A80A44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A80A44" w:rsidRPr="00D63275" w:rsidTr="00423B8F">
        <w:trPr>
          <w:trHeight w:val="247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13" w:rsidRPr="00D63275" w:rsidRDefault="00BB2113" w:rsidP="00BB2113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63275">
              <w:rPr>
                <w:b/>
                <w:color w:val="000000" w:themeColor="text1"/>
                <w:sz w:val="26"/>
                <w:szCs w:val="26"/>
              </w:rPr>
              <w:t>Нормативные правовые акты, регулирующие порядок осуществления, административной процедур:</w:t>
            </w:r>
          </w:p>
          <w:p w:rsidR="00A80A44" w:rsidRPr="00D63275" w:rsidRDefault="00A80A4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D63275" w:rsidRDefault="00D63275" w:rsidP="00301B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D63275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4. Положение об условиях и порядке переустройства и (или) перепланировки, утвержденное постановлением Совета Министров Республики Беларусь от 16.05.2013 № 384</w:t>
            </w:r>
          </w:p>
        </w:tc>
      </w:tr>
      <w:tr w:rsidR="00BB2113" w:rsidRPr="00D63275" w:rsidTr="00423B8F">
        <w:trPr>
          <w:trHeight w:val="35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13" w:rsidRPr="00D63275" w:rsidRDefault="00BB2113" w:rsidP="00BB2113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D63275">
              <w:rPr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D63275">
              <w:rPr>
                <w:sz w:val="26"/>
                <w:szCs w:val="26"/>
              </w:rPr>
              <w:t xml:space="preserve"> </w:t>
            </w:r>
            <w:r w:rsidRPr="00D63275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13" w:rsidRPr="00D63275" w:rsidRDefault="00BB2113" w:rsidP="00BB2113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sz w:val="26"/>
                <w:szCs w:val="26"/>
              </w:rPr>
              <w:t>- заявление;</w:t>
            </w:r>
            <w:r w:rsidRPr="00D63275">
              <w:rPr>
                <w:rFonts w:ascii="Times New Roman" w:hAnsi="Times New Roman" w:cs="Times New Roman"/>
                <w:sz w:val="26"/>
                <w:szCs w:val="26"/>
              </w:rPr>
              <w:br/>
              <w:t>- копия документа, подтверждающего государственную регистрацию юридического лица или индивидуального предпринимателя;</w:t>
            </w:r>
            <w:r w:rsidRPr="00D6327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письменное согласие совершеннолетних граждан, имеющих право владения и пользования </w:t>
            </w:r>
            <w:r w:rsidRPr="00D632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согласие;</w:t>
            </w:r>
          </w:p>
          <w:p w:rsidR="00BB2113" w:rsidRPr="00D63275" w:rsidRDefault="00BB2113" w:rsidP="00BB2113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sz w:val="26"/>
                <w:szCs w:val="26"/>
              </w:rPr>
              <w:t>- 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      </w:r>
          </w:p>
          <w:p w:rsidR="00BB2113" w:rsidRPr="00D63275" w:rsidRDefault="00BB2113" w:rsidP="00BB2113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sz w:val="26"/>
                <w:szCs w:val="26"/>
              </w:rPr>
              <w:t>- технический паспорт и документ, подтверждающий право собственности, право хозяйственного ведения или оперативного управления на помещение, – для собственника, обладателя права хозяйственного ведения, оперативного управления на помещение;</w:t>
            </w:r>
          </w:p>
          <w:p w:rsidR="00BB2113" w:rsidRPr="00D63275" w:rsidRDefault="00BB2113" w:rsidP="00BB2113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sz w:val="26"/>
                <w:szCs w:val="26"/>
              </w:rPr>
              <w:t>- письменное согласие собственника на переустройство и (или) перепланировку помещения – если помещение предоставлено по договору аренды, безвозмездного пользования;</w:t>
            </w:r>
          </w:p>
          <w:p w:rsidR="00BB2113" w:rsidRPr="00D63275" w:rsidRDefault="00BB2113" w:rsidP="00BB2113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sz w:val="26"/>
                <w:szCs w:val="26"/>
              </w:rPr>
              <w:t>-письменное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</w:p>
        </w:tc>
      </w:tr>
      <w:tr w:rsidR="00A80A44" w:rsidRPr="00D63275" w:rsidTr="00423B8F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Default="00A80A4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D63275">
              <w:rPr>
                <w:b/>
                <w:sz w:val="26"/>
                <w:szCs w:val="26"/>
              </w:rPr>
              <w:lastRenderedPageBreak/>
              <w:t>Размер  платы, взимаемой при осуществлении административной процедуры</w:t>
            </w:r>
          </w:p>
          <w:p w:rsidR="004654C2" w:rsidRPr="00D63275" w:rsidRDefault="004654C2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D63275" w:rsidRDefault="00A80A44">
            <w:pPr>
              <w:pStyle w:val="table10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6327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A80A44" w:rsidRPr="00D63275" w:rsidTr="00423B8F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D63275" w:rsidRDefault="00A80A4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D63275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D63275" w:rsidRDefault="00A80A44" w:rsidP="00D6327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D63275">
              <w:rPr>
                <w:sz w:val="26"/>
                <w:szCs w:val="26"/>
              </w:rPr>
              <w:t xml:space="preserve">1 месяц </w:t>
            </w:r>
          </w:p>
        </w:tc>
      </w:tr>
      <w:tr w:rsidR="00A80A44" w:rsidRPr="00D63275" w:rsidTr="00423B8F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D63275" w:rsidRDefault="00A80A4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D63275">
              <w:rPr>
                <w:b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44" w:rsidRPr="00D63275" w:rsidRDefault="00A80A4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6"/>
                <w:szCs w:val="26"/>
              </w:rPr>
            </w:pPr>
            <w:r w:rsidRPr="00D63275">
              <w:rPr>
                <w:sz w:val="26"/>
                <w:szCs w:val="26"/>
              </w:rPr>
              <w:t>бессрочно</w:t>
            </w:r>
          </w:p>
        </w:tc>
      </w:tr>
    </w:tbl>
    <w:p w:rsidR="007A60FC" w:rsidRDefault="007A60FC" w:rsidP="00A0770E"/>
    <w:sectPr w:rsidR="007A60FC" w:rsidSect="00223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2F"/>
    <w:rsid w:val="00072BAE"/>
    <w:rsid w:val="001C6D97"/>
    <w:rsid w:val="002236FC"/>
    <w:rsid w:val="00301B6B"/>
    <w:rsid w:val="003210BA"/>
    <w:rsid w:val="003232B5"/>
    <w:rsid w:val="003B7255"/>
    <w:rsid w:val="00423B8F"/>
    <w:rsid w:val="004654C2"/>
    <w:rsid w:val="00482AD6"/>
    <w:rsid w:val="005B3906"/>
    <w:rsid w:val="007A60FC"/>
    <w:rsid w:val="00982928"/>
    <w:rsid w:val="00A0770E"/>
    <w:rsid w:val="00A43D39"/>
    <w:rsid w:val="00A80A44"/>
    <w:rsid w:val="00AD2D8A"/>
    <w:rsid w:val="00B0442A"/>
    <w:rsid w:val="00B60177"/>
    <w:rsid w:val="00BB2113"/>
    <w:rsid w:val="00BC256E"/>
    <w:rsid w:val="00BF341D"/>
    <w:rsid w:val="00C22E93"/>
    <w:rsid w:val="00D63275"/>
    <w:rsid w:val="00F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A2D9"/>
  <w15:docId w15:val="{BB0A9166-F20D-488B-B924-72061F42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0A44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80A44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A80A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80A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A80A44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A80A44"/>
    <w:pPr>
      <w:jc w:val="right"/>
    </w:pPr>
    <w:rPr>
      <w:sz w:val="22"/>
      <w:szCs w:val="22"/>
    </w:rPr>
  </w:style>
  <w:style w:type="character" w:customStyle="1" w:styleId="table10">
    <w:name w:val="table10 Знак"/>
    <w:basedOn w:val="a0"/>
    <w:link w:val="table100"/>
    <w:uiPriority w:val="99"/>
    <w:locked/>
    <w:rsid w:val="00A80A44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uiPriority w:val="99"/>
    <w:rsid w:val="00A80A44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2023-06-05T13:19:00Z</dcterms:created>
  <dcterms:modified xsi:type="dcterms:W3CDTF">2024-06-18T09:40:00Z</dcterms:modified>
</cp:coreProperties>
</file>