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19"/>
        <w:gridCol w:w="6108"/>
      </w:tblGrid>
      <w:tr w:rsidR="00330649" w:rsidTr="00330649">
        <w:trPr>
          <w:trHeight w:val="79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49" w:rsidRDefault="00330649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330649" w:rsidRPr="00330649" w:rsidRDefault="00330649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u-RU" w:eastAsia="ru-RU"/>
              </w:rPr>
            </w:pPr>
            <w:r w:rsidRPr="00330649">
              <w:rPr>
                <w:rFonts w:ascii="Times New Roman" w:hAnsi="Times New Roman" w:cs="Times New Roman"/>
                <w:b/>
                <w:sz w:val="36"/>
                <w:szCs w:val="36"/>
              </w:rPr>
              <w:t>ИНФОРМАЦИЯ И СВЯЗЬ</w:t>
            </w:r>
          </w:p>
        </w:tc>
      </w:tr>
      <w:tr w:rsidR="00330649" w:rsidRPr="00331056" w:rsidTr="00330649">
        <w:trPr>
          <w:trHeight w:val="43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9" w:rsidRPr="00330649" w:rsidRDefault="00330649" w:rsidP="00330649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/>
              </w:rPr>
            </w:pPr>
            <w:r w:rsidRPr="0033064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Согласование ввода в</w:t>
            </w:r>
            <w:r w:rsidRPr="00330649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33064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эксплуатацию вновь создаваемой или реконструируемой оптоволоконной линии связи (за</w:t>
            </w:r>
            <w:r w:rsidRPr="00330649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33064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исключением расположенной внутри капитального строения (здания, сооружения) и</w:t>
            </w:r>
            <w:r w:rsidRPr="00330649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Pr="00330649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абонентских линий электросвязи)</w:t>
            </w:r>
          </w:p>
        </w:tc>
      </w:tr>
      <w:tr w:rsidR="00330649" w:rsidRPr="00331056" w:rsidTr="00330649">
        <w:trPr>
          <w:trHeight w:val="306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49" w:rsidRDefault="00330649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30"/>
                <w:szCs w:val="30"/>
                <w:lang w:val="ru-RU" w:eastAsia="ru-RU"/>
              </w:rPr>
              <w:t xml:space="preserve">Номер административной процедуры по Перечню –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52"/>
                <w:szCs w:val="52"/>
                <w:lang w:val="ru-RU" w:eastAsia="ru-RU"/>
              </w:rPr>
              <w:t>4.7.1</w:t>
            </w:r>
          </w:p>
          <w:p w:rsidR="00330649" w:rsidRDefault="003306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330649" w:rsidTr="00331056">
        <w:trPr>
          <w:trHeight w:val="8650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49" w:rsidRDefault="003306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 xml:space="preserve">Ответственные должностные лица, </w:t>
            </w:r>
          </w:p>
          <w:p w:rsidR="00330649" w:rsidRDefault="003306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осуществляющие прием заявлений заинтересованных лиц:</w:t>
            </w:r>
          </w:p>
          <w:p w:rsidR="00330649" w:rsidRDefault="003306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>Отдел  делопроизводства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ru-RU" w:eastAsia="ru-RU"/>
              </w:rPr>
              <w:t xml:space="preserve"> и документооборота управления делами Оршанского районного исполнительного комитета</w:t>
            </w:r>
          </w:p>
          <w:p w:rsidR="00331056" w:rsidRPr="00331056" w:rsidRDefault="00331056" w:rsidP="00331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331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Фомина Юлия Григорьевна – </w:t>
            </w:r>
            <w:r w:rsidRPr="00331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>начальник отдела</w:t>
            </w:r>
          </w:p>
          <w:p w:rsidR="00331056" w:rsidRPr="00331056" w:rsidRDefault="00331056" w:rsidP="00331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33105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Языкова Валентина Васильевна</w:t>
            </w:r>
            <w:r w:rsidRPr="0033105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ru-RU"/>
              </w:rPr>
              <w:t xml:space="preserve"> - инспектор отдела</w:t>
            </w:r>
          </w:p>
          <w:p w:rsidR="00331056" w:rsidRPr="00331056" w:rsidRDefault="00331056" w:rsidP="00331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eastAsia="ru-RU"/>
              </w:rPr>
            </w:pPr>
            <w:r w:rsidRPr="00331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ул. Александра Островского, 2, </w:t>
            </w:r>
            <w:proofErr w:type="gramStart"/>
            <w:r w:rsidRPr="00331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  этаж</w:t>
            </w:r>
            <w:proofErr w:type="gramEnd"/>
            <w:r w:rsidRPr="0033105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кабинет 106-107,  телефон 51-12-39, 51-09-24</w:t>
            </w:r>
          </w:p>
          <w:p w:rsidR="00331056" w:rsidRPr="00331056" w:rsidRDefault="00331056" w:rsidP="00331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31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33105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3310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понедельник- пятница – с 8.00 до 17.00, обед с 13.00 до 14.00</w:t>
            </w:r>
          </w:p>
          <w:p w:rsidR="00331056" w:rsidRPr="00331056" w:rsidRDefault="00331056" w:rsidP="00331056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31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 </w:t>
            </w:r>
            <w:r w:rsidRPr="003310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суббота</w:t>
            </w:r>
            <w:r w:rsidRPr="003310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 xml:space="preserve">, </w:t>
            </w:r>
            <w:r w:rsidRPr="00331056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воскресенье – выходной</w:t>
            </w:r>
          </w:p>
          <w:p w:rsidR="00330649" w:rsidRDefault="003306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30649" w:rsidRDefault="003306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color w:val="2A09B7"/>
                <w:sz w:val="28"/>
                <w:szCs w:val="28"/>
                <w:u w:val="single"/>
                <w:lang w:val="ru-RU" w:eastAsia="ru-RU"/>
              </w:rPr>
              <w:t>Ответственные за осуществление административной процедуры:</w:t>
            </w:r>
          </w:p>
          <w:p w:rsidR="00330649" w:rsidRDefault="003306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ОТДЕЛ  АРХИТЕКТУРЫ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И СТРОИТЕЛЬСТВА </w:t>
            </w:r>
          </w:p>
          <w:p w:rsidR="00330649" w:rsidRDefault="003306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ОРШАНСКОГО РАЙИСПОЛКОМА</w:t>
            </w:r>
          </w:p>
          <w:p w:rsidR="00330649" w:rsidRPr="00330649" w:rsidRDefault="00330649" w:rsidP="003306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3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Ткачук Евгений Валерьевич –</w:t>
            </w:r>
            <w:r w:rsidR="003310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r w:rsidR="0033105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заместитель начальника </w:t>
            </w:r>
            <w:r w:rsidRPr="003306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отдела</w:t>
            </w:r>
          </w:p>
          <w:p w:rsidR="00330649" w:rsidRPr="00CA216D" w:rsidRDefault="00330649" w:rsidP="00CA216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306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тел. 51-32-59, каб.112, </w:t>
            </w:r>
            <w:r w:rsidRPr="0033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а в его отсутствие</w:t>
            </w:r>
          </w:p>
          <w:p w:rsidR="00330649" w:rsidRPr="00330649" w:rsidRDefault="00330649" w:rsidP="003306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306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Латышева Ольга Александровна – </w:t>
            </w:r>
            <w:r w:rsidRPr="003306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 xml:space="preserve"> начальника отдела</w:t>
            </w:r>
          </w:p>
          <w:p w:rsidR="00330649" w:rsidRPr="00330649" w:rsidRDefault="00330649" w:rsidP="003306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</w:pPr>
            <w:r w:rsidRPr="0033064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ru-RU" w:eastAsia="ru-RU"/>
              </w:rPr>
              <w:t>тел. 51-08-93, каб.105</w:t>
            </w:r>
          </w:p>
          <w:p w:rsidR="00330649" w:rsidRPr="00330649" w:rsidRDefault="00330649" w:rsidP="003306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306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ru-RU" w:eastAsia="ru-RU"/>
              </w:rPr>
              <w:t>Режим работы</w:t>
            </w:r>
            <w:r w:rsidRPr="0033064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: </w:t>
            </w:r>
            <w:r w:rsidRPr="003306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понедельник - пятница – с 8.00 до 17.00</w:t>
            </w:r>
          </w:p>
          <w:p w:rsidR="00330649" w:rsidRDefault="00330649" w:rsidP="00330649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33064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обеденный перерыв – с 13.00 до 14.00</w:t>
            </w:r>
          </w:p>
          <w:p w:rsidR="001C28FB" w:rsidRDefault="001C28FB" w:rsidP="00331056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330649" w:rsidRDefault="003306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Перечень документов и (или) сведений,</w:t>
            </w:r>
          </w:p>
          <w:p w:rsidR="00330649" w:rsidRDefault="0033064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представляемых заинтересованными лицами в уполномоченный орган</w:t>
            </w:r>
          </w:p>
          <w:p w:rsidR="00330649" w:rsidRDefault="0033064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 xml:space="preserve"> для осуществления админи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color w:val="2A09B7"/>
                <w:sz w:val="28"/>
                <w:szCs w:val="28"/>
                <w:u w:val="single"/>
                <w:lang w:val="ru-RU" w:eastAsia="ru-RU"/>
              </w:rPr>
              <w:t>стративной процедуры:</w:t>
            </w:r>
          </w:p>
        </w:tc>
      </w:tr>
      <w:tr w:rsidR="00330649" w:rsidRPr="00331056" w:rsidTr="00330649">
        <w:trPr>
          <w:trHeight w:val="31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49" w:rsidRPr="000C017F" w:rsidRDefault="00330649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</w:pPr>
            <w:r w:rsidRPr="000C01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Нормативные правовые акты, рег</w:t>
            </w:r>
            <w:r w:rsidR="000C01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улирующие порядок осуществления</w:t>
            </w:r>
            <w:r w:rsidRPr="000C01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 xml:space="preserve"> административной процедур</w:t>
            </w:r>
            <w:r w:rsidR="000C01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ы</w:t>
            </w:r>
            <w:r w:rsidRPr="000C017F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ru-RU" w:eastAsia="ru-RU"/>
              </w:rPr>
              <w:t>:</w:t>
            </w:r>
          </w:p>
          <w:p w:rsidR="00330649" w:rsidRPr="000C017F" w:rsidRDefault="00330649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ru-RU" w:eastAsia="ru-RU"/>
              </w:rPr>
            </w:pPr>
          </w:p>
        </w:tc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058E" w:rsidRPr="0027058E" w:rsidRDefault="0027058E" w:rsidP="0027058E">
            <w:pPr>
              <w:pStyle w:val="newncpi"/>
              <w:ind w:firstLine="0"/>
              <w:rPr>
                <w:sz w:val="26"/>
                <w:szCs w:val="26"/>
              </w:rPr>
            </w:pPr>
            <w:r w:rsidRPr="0027058E">
              <w:rPr>
                <w:sz w:val="26"/>
                <w:szCs w:val="26"/>
              </w:rPr>
              <w:t>1. Закон Республики Беларусь от 28 октября 2008 г. № 433-З «Об основах административных процедур»;</w:t>
            </w:r>
          </w:p>
          <w:p w:rsidR="0027058E" w:rsidRPr="0027058E" w:rsidRDefault="0027058E" w:rsidP="0027058E">
            <w:pPr>
              <w:pStyle w:val="newncpi"/>
              <w:ind w:firstLine="0"/>
              <w:rPr>
                <w:sz w:val="26"/>
                <w:szCs w:val="26"/>
              </w:rPr>
            </w:pPr>
            <w:r w:rsidRPr="0027058E">
              <w:rPr>
                <w:sz w:val="26"/>
                <w:szCs w:val="26"/>
              </w:rPr>
              <w:t>2. Указ Президента Республики Беларусь от 12 мая 2017 г. № 166 «О совершенствовании специального правового режима Китайско-Белорусского индустриального парка «Великий камень»;</w:t>
            </w:r>
          </w:p>
          <w:p w:rsidR="0027058E" w:rsidRPr="0027058E" w:rsidRDefault="0027058E" w:rsidP="0027058E">
            <w:pPr>
              <w:pStyle w:val="newncpi"/>
              <w:ind w:firstLine="0"/>
              <w:rPr>
                <w:sz w:val="26"/>
                <w:szCs w:val="26"/>
              </w:rPr>
            </w:pPr>
            <w:r w:rsidRPr="0027058E">
              <w:rPr>
                <w:sz w:val="26"/>
                <w:szCs w:val="26"/>
              </w:rPr>
              <w:t xml:space="preserve">3. Указ Президента Республики Беларусь от 25 июня 2021 г. № 240 «Об административных процедурах, </w:t>
            </w:r>
            <w:r w:rsidRPr="0027058E">
              <w:rPr>
                <w:sz w:val="26"/>
                <w:szCs w:val="26"/>
              </w:rPr>
              <w:lastRenderedPageBreak/>
              <w:t>осуществляемых в отношении субъектов хозяйствования»;</w:t>
            </w:r>
          </w:p>
          <w:p w:rsidR="0027058E" w:rsidRPr="0027058E" w:rsidRDefault="0027058E" w:rsidP="0027058E">
            <w:pPr>
              <w:pStyle w:val="newncpi"/>
              <w:ind w:firstLine="0"/>
              <w:rPr>
                <w:sz w:val="26"/>
                <w:szCs w:val="26"/>
              </w:rPr>
            </w:pPr>
            <w:r w:rsidRPr="0027058E">
              <w:rPr>
                <w:sz w:val="26"/>
                <w:szCs w:val="26"/>
              </w:rPr>
              <w:t>4. Постановление Совета Министров Республики Беларусь от 29 апреля 2010 г. № 648 «О порядке получения разрешения на проведение проектно-изыскательских работ и строительство вновь создаваемых и (или) реконструируемых оптоволоконных линий связи (за исключением расположенных внутри капитальных строений (зданий, сооружений) и абонентских линий электросвязи) и вводе их в эксплуатацию»;</w:t>
            </w:r>
          </w:p>
          <w:p w:rsidR="0027058E" w:rsidRPr="0027058E" w:rsidRDefault="0027058E" w:rsidP="0027058E">
            <w:pPr>
              <w:pStyle w:val="newncpi"/>
              <w:ind w:firstLine="0"/>
              <w:rPr>
                <w:sz w:val="26"/>
                <w:szCs w:val="26"/>
              </w:rPr>
            </w:pPr>
            <w:r w:rsidRPr="0027058E">
              <w:rPr>
                <w:sz w:val="26"/>
                <w:szCs w:val="26"/>
              </w:rPr>
              <w:t>5. Постановление Совета Министров Республики Беларусь от 24 сентября 2021 г. № 548 «Об административных процедурах, осуществляемых в отношении субъектов хозяйствования»;</w:t>
            </w:r>
          </w:p>
          <w:p w:rsidR="0027058E" w:rsidRPr="0027058E" w:rsidRDefault="0027058E" w:rsidP="0027058E">
            <w:pPr>
              <w:pStyle w:val="newncpi"/>
              <w:ind w:firstLine="0"/>
              <w:rPr>
                <w:sz w:val="26"/>
                <w:szCs w:val="26"/>
              </w:rPr>
            </w:pPr>
            <w:r w:rsidRPr="0027058E">
              <w:rPr>
                <w:sz w:val="26"/>
                <w:szCs w:val="26"/>
              </w:rPr>
              <w:t>6. Постановление Министерства архитектуры и строительства Республики Беларусь от 6 декабря 2018 г. № 40 «Об установлении форм актов приемки объектов в эксплуатацию, гарантийного паспорта объекта строительства, перечней документов, представляемых приемочной комиссии»;</w:t>
            </w:r>
          </w:p>
          <w:p w:rsidR="0027058E" w:rsidRPr="0027058E" w:rsidRDefault="0027058E" w:rsidP="0027058E">
            <w:pPr>
              <w:pStyle w:val="newncpi"/>
              <w:ind w:firstLine="0"/>
              <w:rPr>
                <w:sz w:val="26"/>
                <w:szCs w:val="26"/>
              </w:rPr>
            </w:pPr>
            <w:r w:rsidRPr="0027058E">
              <w:rPr>
                <w:sz w:val="26"/>
                <w:szCs w:val="26"/>
              </w:rPr>
              <w:t>7. Постановление Министерства архитектуры и строительства Республики Беларусь от 30 марта 2018 г. № 18 «Об установлении формы акта приемки объекта Китайско-Белорусского индустриального парка «Великий камень» в эксплуатацию и перечня документов, представляемых приемочной комиссии»</w:t>
            </w:r>
          </w:p>
          <w:p w:rsidR="00330649" w:rsidRPr="0027058E" w:rsidRDefault="0027058E" w:rsidP="0027058E">
            <w:pPr>
              <w:pStyle w:val="newncpi0"/>
              <w:rPr>
                <w:sz w:val="26"/>
                <w:szCs w:val="26"/>
              </w:rPr>
            </w:pPr>
            <w:r w:rsidRPr="0027058E">
              <w:rPr>
                <w:sz w:val="26"/>
                <w:szCs w:val="26"/>
                <w:shd w:val="clear" w:color="auto" w:fill="FFFFFF"/>
              </w:rPr>
              <w:t>8</w:t>
            </w:r>
            <w:r w:rsidR="00330649" w:rsidRPr="0027058E">
              <w:rPr>
                <w:sz w:val="26"/>
                <w:szCs w:val="26"/>
                <w:shd w:val="clear" w:color="auto" w:fill="FFFFFF"/>
              </w:rPr>
              <w:t>.</w:t>
            </w:r>
            <w:r w:rsidR="008070C8" w:rsidRPr="0027058E">
              <w:rPr>
                <w:sz w:val="26"/>
                <w:szCs w:val="26"/>
                <w:shd w:val="clear" w:color="auto" w:fill="FFFFFF"/>
              </w:rPr>
              <w:t> </w:t>
            </w:r>
            <w:r w:rsidR="008070C8" w:rsidRPr="0027058E">
              <w:rPr>
                <w:rStyle w:val="name"/>
                <w:caps w:val="0"/>
                <w:sz w:val="26"/>
                <w:szCs w:val="26"/>
              </w:rPr>
              <w:t xml:space="preserve">Постановление </w:t>
            </w:r>
            <w:r w:rsidR="008070C8" w:rsidRPr="0027058E">
              <w:rPr>
                <w:rStyle w:val="promulgator"/>
                <w:caps w:val="0"/>
                <w:sz w:val="26"/>
                <w:szCs w:val="26"/>
              </w:rPr>
              <w:t>Министерства связи</w:t>
            </w:r>
            <w:r w:rsidR="008070C8" w:rsidRPr="008070C8">
              <w:rPr>
                <w:rStyle w:val="promulgator"/>
                <w:caps w:val="0"/>
                <w:sz w:val="26"/>
                <w:szCs w:val="26"/>
              </w:rPr>
              <w:t xml:space="preserve"> и информатизации Республики Беларусь от</w:t>
            </w:r>
            <w:r>
              <w:rPr>
                <w:rStyle w:val="promulgator"/>
                <w:caps w:val="0"/>
                <w:sz w:val="26"/>
                <w:szCs w:val="26"/>
              </w:rPr>
              <w:t xml:space="preserve"> </w:t>
            </w:r>
            <w:r w:rsidR="008070C8" w:rsidRPr="008070C8">
              <w:rPr>
                <w:rStyle w:val="datepr"/>
                <w:sz w:val="26"/>
                <w:szCs w:val="26"/>
              </w:rPr>
              <w:t>14 января 2022 г.</w:t>
            </w:r>
            <w:r w:rsidR="008070C8" w:rsidRPr="008070C8">
              <w:rPr>
                <w:rStyle w:val="number"/>
                <w:sz w:val="26"/>
                <w:szCs w:val="26"/>
              </w:rPr>
              <w:t xml:space="preserve"> № 1</w:t>
            </w:r>
          </w:p>
        </w:tc>
      </w:tr>
      <w:tr w:rsidR="00330649" w:rsidRPr="00331056" w:rsidTr="003306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9" w:rsidRPr="0027058E" w:rsidRDefault="0033064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</w:pPr>
            <w:r w:rsidRPr="0027058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ru-RU" w:eastAsia="ru-RU"/>
              </w:rPr>
              <w:lastRenderedPageBreak/>
              <w:t>Документы  и (или) сведения, запрашиваемые  ответственным  исполнителем для осуществления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9" w:rsidRPr="0027058E" w:rsidRDefault="00330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7058E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- заявление</w:t>
            </w:r>
          </w:p>
          <w:p w:rsidR="0027058E" w:rsidRPr="0027058E" w:rsidRDefault="00330649" w:rsidP="0027058E">
            <w:pPr>
              <w:pStyle w:val="table10"/>
              <w:contextualSpacing/>
              <w:rPr>
                <w:sz w:val="26"/>
                <w:szCs w:val="26"/>
              </w:rPr>
            </w:pPr>
            <w:r w:rsidRPr="0027058E">
              <w:rPr>
                <w:sz w:val="26"/>
                <w:szCs w:val="26"/>
              </w:rPr>
              <w:t xml:space="preserve">- </w:t>
            </w:r>
            <w:r w:rsidR="0027058E" w:rsidRPr="0027058E">
              <w:rPr>
                <w:sz w:val="26"/>
                <w:szCs w:val="26"/>
              </w:rPr>
              <w:t xml:space="preserve">акт приемки объекта в эксплуатацию </w:t>
            </w:r>
          </w:p>
          <w:p w:rsidR="0027058E" w:rsidRPr="0027058E" w:rsidRDefault="0027058E" w:rsidP="0027058E">
            <w:pPr>
              <w:pStyle w:val="a3"/>
              <w:spacing w:before="0" w:beforeAutospacing="0" w:after="0" w:afterAutospacing="0"/>
              <w:contextualSpacing/>
              <w:rPr>
                <w:sz w:val="26"/>
                <w:szCs w:val="26"/>
              </w:rPr>
            </w:pPr>
            <w:r w:rsidRPr="0027058E">
              <w:rPr>
                <w:sz w:val="26"/>
                <w:szCs w:val="26"/>
              </w:rPr>
              <w:t>- сведения об оптоволоконных линиях связи (по установленной форме)</w:t>
            </w:r>
          </w:p>
          <w:p w:rsidR="001C28FB" w:rsidRPr="0027058E" w:rsidRDefault="001C28FB" w:rsidP="001C28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  <w:p w:rsidR="00330649" w:rsidRPr="0027058E" w:rsidRDefault="00330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</w:p>
        </w:tc>
      </w:tr>
      <w:tr w:rsidR="00330649" w:rsidTr="003306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9" w:rsidRDefault="0033064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9" w:rsidRPr="000C017F" w:rsidRDefault="00330649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hAnsi="Times New Roman" w:cs="Times New Roman"/>
                <w:spacing w:val="-20"/>
                <w:sz w:val="26"/>
                <w:szCs w:val="26"/>
                <w:highlight w:val="yellow"/>
                <w:lang w:val="ru-RU" w:eastAsia="ru-RU"/>
              </w:rPr>
            </w:pPr>
            <w:r w:rsidRPr="000C017F">
              <w:rPr>
                <w:rFonts w:ascii="Times New Roman" w:hAnsi="Times New Roman" w:cs="Times New Roman"/>
                <w:spacing w:val="-20"/>
                <w:sz w:val="26"/>
                <w:szCs w:val="26"/>
                <w:lang w:val="ru-RU" w:eastAsia="ru-RU"/>
              </w:rPr>
              <w:t xml:space="preserve"> бесплатно</w:t>
            </w:r>
          </w:p>
        </w:tc>
      </w:tr>
      <w:tr w:rsidR="00330649" w:rsidTr="003306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9" w:rsidRDefault="0033064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Срок осуществления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9" w:rsidRPr="000C017F" w:rsidRDefault="001C28F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0C017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11</w:t>
            </w:r>
            <w:r w:rsidR="00330649" w:rsidRPr="000C017F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рабочих дней </w:t>
            </w:r>
          </w:p>
        </w:tc>
      </w:tr>
      <w:tr w:rsidR="00330649" w:rsidTr="0033064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9" w:rsidRDefault="00330649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49" w:rsidRPr="000C017F" w:rsidRDefault="0033064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D7472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бессрочно</w:t>
            </w:r>
          </w:p>
        </w:tc>
      </w:tr>
    </w:tbl>
    <w:p w:rsidR="00330649" w:rsidRDefault="00330649" w:rsidP="003306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0"/>
          <w:szCs w:val="30"/>
          <w:lang w:val="ru-RU"/>
        </w:rPr>
      </w:pPr>
    </w:p>
    <w:sectPr w:rsidR="00330649" w:rsidSect="001C28FB">
      <w:pgSz w:w="12240" w:h="15840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B05"/>
    <w:rsid w:val="00017225"/>
    <w:rsid w:val="000C017F"/>
    <w:rsid w:val="000F6A8F"/>
    <w:rsid w:val="000F7B05"/>
    <w:rsid w:val="00172ECB"/>
    <w:rsid w:val="001B3742"/>
    <w:rsid w:val="001C28FB"/>
    <w:rsid w:val="0027058E"/>
    <w:rsid w:val="002D47E4"/>
    <w:rsid w:val="00330649"/>
    <w:rsid w:val="00331056"/>
    <w:rsid w:val="00412EBA"/>
    <w:rsid w:val="00494CAD"/>
    <w:rsid w:val="004D0517"/>
    <w:rsid w:val="004E656C"/>
    <w:rsid w:val="005F3066"/>
    <w:rsid w:val="00732340"/>
    <w:rsid w:val="007E0E7C"/>
    <w:rsid w:val="008070C8"/>
    <w:rsid w:val="00813182"/>
    <w:rsid w:val="008F5240"/>
    <w:rsid w:val="00902F49"/>
    <w:rsid w:val="0096252A"/>
    <w:rsid w:val="00C845FA"/>
    <w:rsid w:val="00CA216D"/>
    <w:rsid w:val="00D670FA"/>
    <w:rsid w:val="00DD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1961"/>
  <w15:docId w15:val="{6EF6120F-AACC-4D3D-8D22-5C744CA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4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8070C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ncpi0">
    <w:name w:val="newncpi0"/>
    <w:basedOn w:val="a"/>
    <w:rsid w:val="008070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ame">
    <w:name w:val="name"/>
    <w:basedOn w:val="a0"/>
    <w:rsid w:val="008070C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070C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070C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070C8"/>
    <w:rPr>
      <w:rFonts w:ascii="Times New Roman" w:hAnsi="Times New Roman" w:cs="Times New Roman" w:hint="default"/>
    </w:rPr>
  </w:style>
  <w:style w:type="paragraph" w:customStyle="1" w:styleId="table10">
    <w:name w:val="table10"/>
    <w:basedOn w:val="a"/>
    <w:rsid w:val="002705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270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itleu">
    <w:name w:val="titleu"/>
    <w:basedOn w:val="a"/>
    <w:rsid w:val="0027058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val="ru-RU" w:eastAsia="ru-RU"/>
    </w:rPr>
  </w:style>
  <w:style w:type="paragraph" w:customStyle="1" w:styleId="point">
    <w:name w:val="point"/>
    <w:basedOn w:val="a"/>
    <w:rsid w:val="002705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underpoint">
    <w:name w:val="underpoint"/>
    <w:basedOn w:val="a"/>
    <w:rsid w:val="0027058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cap1">
    <w:name w:val="cap1"/>
    <w:basedOn w:val="a"/>
    <w:rsid w:val="0027058E"/>
    <w:pPr>
      <w:spacing w:after="0" w:line="240" w:lineRule="auto"/>
    </w:pPr>
    <w:rPr>
      <w:rFonts w:ascii="Times New Roman" w:eastAsiaTheme="minorEastAsia" w:hAnsi="Times New Roman" w:cs="Times New Roman"/>
      <w:lang w:val="ru-RU" w:eastAsia="ru-RU"/>
    </w:rPr>
  </w:style>
  <w:style w:type="paragraph" w:customStyle="1" w:styleId="capu1">
    <w:name w:val="capu1"/>
    <w:basedOn w:val="a"/>
    <w:rsid w:val="0027058E"/>
    <w:pPr>
      <w:spacing w:after="120" w:line="240" w:lineRule="auto"/>
    </w:pPr>
    <w:rPr>
      <w:rFonts w:ascii="Times New Roman" w:eastAsiaTheme="minorEastAsia" w:hAnsi="Times New Roman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2024-02-19T09:47:00Z</dcterms:created>
  <dcterms:modified xsi:type="dcterms:W3CDTF">2024-02-19T12:28:00Z</dcterms:modified>
</cp:coreProperties>
</file>