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5700"/>
      </w:tblGrid>
      <w:tr w:rsidR="00871B7F" w:rsidTr="00173AF9">
        <w:trPr>
          <w:trHeight w:val="790"/>
        </w:trPr>
        <w:tc>
          <w:tcPr>
            <w:tcW w:w="9634" w:type="dxa"/>
            <w:gridSpan w:val="2"/>
            <w:tcBorders>
              <w:top w:val="single" w:sz="4" w:space="0" w:color="auto"/>
              <w:left w:val="single" w:sz="4" w:space="0" w:color="auto"/>
              <w:bottom w:val="single" w:sz="4" w:space="0" w:color="auto"/>
              <w:right w:val="single" w:sz="4" w:space="0" w:color="auto"/>
            </w:tcBorders>
            <w:hideMark/>
          </w:tcPr>
          <w:p w:rsidR="00871B7F" w:rsidRDefault="00C57ABB">
            <w:pPr>
              <w:widowControl w:val="0"/>
              <w:autoSpaceDE w:val="0"/>
              <w:autoSpaceDN w:val="0"/>
              <w:adjustRightInd w:val="0"/>
              <w:spacing w:line="300" w:lineRule="exact"/>
              <w:jc w:val="center"/>
              <w:rPr>
                <w:spacing w:val="-20"/>
                <w:sz w:val="28"/>
                <w:szCs w:val="28"/>
              </w:rPr>
            </w:pPr>
            <w:r>
              <w:rPr>
                <w:b/>
                <w:bCs/>
                <w:spacing w:val="-20"/>
                <w:sz w:val="28"/>
                <w:szCs w:val="28"/>
              </w:rP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871B7F" w:rsidTr="00173AF9">
        <w:trPr>
          <w:trHeight w:val="433"/>
        </w:trPr>
        <w:tc>
          <w:tcPr>
            <w:tcW w:w="9634" w:type="dxa"/>
            <w:gridSpan w:val="2"/>
            <w:tcBorders>
              <w:top w:val="single" w:sz="4" w:space="0" w:color="auto"/>
              <w:left w:val="single" w:sz="4" w:space="0" w:color="auto"/>
              <w:bottom w:val="single" w:sz="4" w:space="0" w:color="auto"/>
              <w:right w:val="single" w:sz="4" w:space="0" w:color="auto"/>
            </w:tcBorders>
            <w:hideMark/>
          </w:tcPr>
          <w:p w:rsidR="00871B7F" w:rsidRPr="0080081F" w:rsidRDefault="0080081F" w:rsidP="0080081F">
            <w:pPr>
              <w:pStyle w:val="a5"/>
              <w:jc w:val="center"/>
              <w:rPr>
                <w:lang w:val="ru-RU"/>
              </w:rPr>
            </w:pPr>
            <w:r w:rsidRPr="0080081F">
              <w:rPr>
                <w:b/>
                <w:sz w:val="30"/>
                <w:szCs w:val="30"/>
                <w:lang w:val="ru-RU"/>
              </w:rPr>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r>
      <w:tr w:rsidR="00871B7F" w:rsidTr="00173AF9">
        <w:trPr>
          <w:trHeight w:val="306"/>
        </w:trPr>
        <w:tc>
          <w:tcPr>
            <w:tcW w:w="9634" w:type="dxa"/>
            <w:gridSpan w:val="2"/>
            <w:tcBorders>
              <w:top w:val="single" w:sz="4" w:space="0" w:color="auto"/>
              <w:left w:val="single" w:sz="4" w:space="0" w:color="auto"/>
              <w:bottom w:val="single" w:sz="4" w:space="0" w:color="auto"/>
              <w:right w:val="single" w:sz="4" w:space="0" w:color="auto"/>
            </w:tcBorders>
            <w:hideMark/>
          </w:tcPr>
          <w:p w:rsidR="00871B7F" w:rsidRDefault="00871B7F">
            <w:pPr>
              <w:pStyle w:val="2"/>
              <w:widowControl w:val="0"/>
              <w:autoSpaceDE w:val="0"/>
              <w:autoSpaceDN w:val="0"/>
              <w:adjustRightInd w:val="0"/>
              <w:spacing w:line="240" w:lineRule="auto"/>
              <w:rPr>
                <w:b/>
                <w:bCs/>
                <w:color w:val="0000FF"/>
                <w:sz w:val="32"/>
                <w:szCs w:val="32"/>
              </w:rPr>
            </w:pPr>
            <w:r>
              <w:rPr>
                <w:color w:val="0000FF"/>
              </w:rPr>
              <w:t>Номер администрати</w:t>
            </w:r>
            <w:r w:rsidR="00C57ABB">
              <w:rPr>
                <w:color w:val="0000FF"/>
              </w:rPr>
              <w:t>в</w:t>
            </w:r>
            <w:r w:rsidR="0080081F">
              <w:rPr>
                <w:color w:val="0000FF"/>
              </w:rPr>
              <w:t xml:space="preserve">ной процедуры по Перечню – </w:t>
            </w:r>
            <w:r w:rsidR="0080081F" w:rsidRPr="0080081F">
              <w:rPr>
                <w:color w:val="000000" w:themeColor="text1"/>
                <w:sz w:val="48"/>
                <w:szCs w:val="48"/>
              </w:rPr>
              <w:t>14.11.2</w:t>
            </w:r>
          </w:p>
        </w:tc>
      </w:tr>
      <w:tr w:rsidR="00871B7F" w:rsidTr="00173AF9">
        <w:trPr>
          <w:trHeight w:val="1550"/>
        </w:trPr>
        <w:tc>
          <w:tcPr>
            <w:tcW w:w="9634" w:type="dxa"/>
            <w:gridSpan w:val="2"/>
            <w:tcBorders>
              <w:top w:val="single" w:sz="4" w:space="0" w:color="auto"/>
              <w:left w:val="single" w:sz="4" w:space="0" w:color="auto"/>
              <w:bottom w:val="single" w:sz="4" w:space="0" w:color="auto"/>
              <w:right w:val="single" w:sz="4" w:space="0" w:color="auto"/>
            </w:tcBorders>
          </w:tcPr>
          <w:p w:rsidR="00173AF9" w:rsidRDefault="00173AF9" w:rsidP="00173AF9">
            <w:pPr>
              <w:pStyle w:val="a3"/>
              <w:widowControl w:val="0"/>
              <w:autoSpaceDE w:val="0"/>
              <w:autoSpaceDN w:val="0"/>
              <w:adjustRightInd w:val="0"/>
              <w:spacing w:after="0" w:line="276" w:lineRule="auto"/>
              <w:jc w:val="center"/>
              <w:rPr>
                <w:b/>
                <w:i/>
                <w:iCs/>
                <w:color w:val="2A09B7"/>
                <w:sz w:val="28"/>
                <w:szCs w:val="28"/>
                <w:u w:val="single"/>
              </w:rPr>
            </w:pPr>
            <w:r>
              <w:rPr>
                <w:b/>
                <w:i/>
                <w:iCs/>
                <w:color w:val="2A09B7"/>
                <w:sz w:val="28"/>
                <w:szCs w:val="28"/>
                <w:u w:val="single"/>
              </w:rPr>
              <w:t>ОТДЕЛ ПО РАБОТЕ С ОБРАЩЕНИЯМИ</w:t>
            </w:r>
          </w:p>
          <w:p w:rsidR="00173AF9" w:rsidRDefault="00173AF9" w:rsidP="00173AF9">
            <w:pPr>
              <w:pStyle w:val="a3"/>
              <w:widowControl w:val="0"/>
              <w:autoSpaceDE w:val="0"/>
              <w:autoSpaceDN w:val="0"/>
              <w:adjustRightInd w:val="0"/>
              <w:spacing w:after="0" w:line="276" w:lineRule="auto"/>
              <w:jc w:val="center"/>
              <w:rPr>
                <w:b/>
                <w:i/>
                <w:iCs/>
                <w:color w:val="2A09B7"/>
                <w:sz w:val="28"/>
                <w:szCs w:val="28"/>
                <w:u w:val="single"/>
              </w:rPr>
            </w:pPr>
            <w:r>
              <w:rPr>
                <w:b/>
                <w:i/>
                <w:iCs/>
                <w:color w:val="2A09B7"/>
                <w:sz w:val="28"/>
                <w:szCs w:val="28"/>
                <w:u w:val="single"/>
              </w:rPr>
              <w:t xml:space="preserve"> ГРАЖДАН И ЮРИДИЧЕСКИХ ЛИЦ</w:t>
            </w:r>
          </w:p>
          <w:p w:rsidR="00173AF9" w:rsidRDefault="00173AF9" w:rsidP="00173AF9">
            <w:pPr>
              <w:pStyle w:val="a3"/>
              <w:widowControl w:val="0"/>
              <w:autoSpaceDE w:val="0"/>
              <w:autoSpaceDN w:val="0"/>
              <w:adjustRightInd w:val="0"/>
              <w:jc w:val="center"/>
              <w:rPr>
                <w:b/>
                <w:i/>
                <w:iCs/>
                <w:color w:val="2A09B7"/>
                <w:sz w:val="28"/>
                <w:szCs w:val="28"/>
                <w:u w:val="single"/>
              </w:rPr>
            </w:pPr>
            <w:r>
              <w:rPr>
                <w:b/>
                <w:i/>
                <w:iCs/>
                <w:color w:val="2A09B7"/>
                <w:sz w:val="28"/>
                <w:szCs w:val="28"/>
                <w:u w:val="single"/>
              </w:rPr>
              <w:t xml:space="preserve">Ответственные должностные лица, </w:t>
            </w:r>
          </w:p>
          <w:p w:rsidR="00173AF9" w:rsidRDefault="00173AF9" w:rsidP="00173AF9">
            <w:pPr>
              <w:pStyle w:val="a3"/>
              <w:widowControl w:val="0"/>
              <w:autoSpaceDE w:val="0"/>
              <w:autoSpaceDN w:val="0"/>
              <w:adjustRightInd w:val="0"/>
              <w:jc w:val="center"/>
              <w:rPr>
                <w:b/>
                <w:i/>
                <w:iCs/>
                <w:color w:val="2A09B7"/>
                <w:sz w:val="28"/>
                <w:szCs w:val="28"/>
                <w:u w:val="single"/>
              </w:rPr>
            </w:pPr>
            <w:r>
              <w:rPr>
                <w:b/>
                <w:i/>
                <w:iCs/>
                <w:color w:val="2A09B7"/>
                <w:sz w:val="28"/>
                <w:szCs w:val="28"/>
                <w:u w:val="single"/>
              </w:rPr>
              <w:t>осуществляющие прием заявлений заинтересованных лиц:</w:t>
            </w:r>
          </w:p>
          <w:p w:rsidR="00173AF9" w:rsidRDefault="00173AF9" w:rsidP="00173AF9">
            <w:pPr>
              <w:pStyle w:val="a3"/>
              <w:widowControl w:val="0"/>
              <w:autoSpaceDE w:val="0"/>
              <w:autoSpaceDN w:val="0"/>
              <w:adjustRightInd w:val="0"/>
              <w:spacing w:after="0" w:line="276" w:lineRule="auto"/>
              <w:jc w:val="center"/>
              <w:rPr>
                <w:sz w:val="28"/>
                <w:szCs w:val="28"/>
              </w:rPr>
            </w:pPr>
            <w:proofErr w:type="spellStart"/>
            <w:r>
              <w:rPr>
                <w:b/>
                <w:bCs/>
                <w:sz w:val="28"/>
                <w:szCs w:val="28"/>
              </w:rPr>
              <w:t>Гвоздёва</w:t>
            </w:r>
            <w:proofErr w:type="spellEnd"/>
            <w:r>
              <w:rPr>
                <w:b/>
                <w:bCs/>
                <w:sz w:val="28"/>
                <w:szCs w:val="28"/>
              </w:rPr>
              <w:t xml:space="preserve"> Ольга Станиславовна – </w:t>
            </w:r>
            <w:r>
              <w:rPr>
                <w:bCs/>
                <w:sz w:val="28"/>
                <w:szCs w:val="28"/>
              </w:rPr>
              <w:t>инспектор отдела</w:t>
            </w:r>
          </w:p>
          <w:p w:rsidR="00173AF9" w:rsidRDefault="00173AF9" w:rsidP="00173AF9">
            <w:pPr>
              <w:pStyle w:val="a3"/>
              <w:widowControl w:val="0"/>
              <w:autoSpaceDE w:val="0"/>
              <w:autoSpaceDN w:val="0"/>
              <w:adjustRightInd w:val="0"/>
              <w:spacing w:after="0" w:line="276" w:lineRule="auto"/>
              <w:jc w:val="center"/>
              <w:rPr>
                <w:sz w:val="28"/>
                <w:szCs w:val="28"/>
              </w:rPr>
            </w:pPr>
            <w:r>
              <w:rPr>
                <w:b/>
                <w:bCs/>
                <w:sz w:val="28"/>
                <w:szCs w:val="28"/>
              </w:rPr>
              <w:t>Липкина Инга Яковлевна</w:t>
            </w:r>
            <w:r>
              <w:rPr>
                <w:sz w:val="28"/>
                <w:szCs w:val="28"/>
              </w:rPr>
              <w:t xml:space="preserve"> – инспектор отдела</w:t>
            </w:r>
          </w:p>
          <w:p w:rsidR="00173AF9" w:rsidRDefault="00B4593A" w:rsidP="00173AF9">
            <w:pPr>
              <w:pStyle w:val="a3"/>
              <w:widowControl w:val="0"/>
              <w:autoSpaceDE w:val="0"/>
              <w:autoSpaceDN w:val="0"/>
              <w:adjustRightInd w:val="0"/>
              <w:spacing w:after="0" w:line="276" w:lineRule="auto"/>
              <w:jc w:val="center"/>
            </w:pPr>
            <w:r>
              <w:rPr>
                <w:b/>
                <w:sz w:val="28"/>
                <w:szCs w:val="28"/>
              </w:rPr>
              <w:t>Климашевская О</w:t>
            </w:r>
            <w:bookmarkStart w:id="0" w:name="_GoBack"/>
            <w:bookmarkEnd w:id="0"/>
            <w:r>
              <w:rPr>
                <w:b/>
                <w:sz w:val="28"/>
                <w:szCs w:val="28"/>
              </w:rPr>
              <w:t xml:space="preserve">льга Викторовна </w:t>
            </w:r>
            <w:r w:rsidR="00173AF9">
              <w:rPr>
                <w:sz w:val="28"/>
                <w:szCs w:val="28"/>
              </w:rPr>
              <w:t>– инспектор по заявлениям</w:t>
            </w:r>
          </w:p>
          <w:p w:rsidR="00173AF9" w:rsidRDefault="00173AF9" w:rsidP="00173AF9">
            <w:pPr>
              <w:pStyle w:val="a3"/>
              <w:widowControl w:val="0"/>
              <w:autoSpaceDE w:val="0"/>
              <w:autoSpaceDN w:val="0"/>
              <w:adjustRightInd w:val="0"/>
              <w:spacing w:after="0" w:line="276" w:lineRule="auto"/>
              <w:jc w:val="center"/>
              <w:rPr>
                <w:i/>
                <w:iCs/>
              </w:rPr>
            </w:pPr>
            <w:r>
              <w:t xml:space="preserve">ул. Александра Островского, 2, </w:t>
            </w:r>
            <w:proofErr w:type="gramStart"/>
            <w:r>
              <w:t>1  этаж</w:t>
            </w:r>
            <w:proofErr w:type="gramEnd"/>
            <w:r>
              <w:t>,  телефон 51 12 45</w:t>
            </w:r>
          </w:p>
          <w:p w:rsidR="00173AF9" w:rsidRDefault="00173AF9" w:rsidP="00173AF9">
            <w:pPr>
              <w:pStyle w:val="a3"/>
              <w:widowControl w:val="0"/>
              <w:autoSpaceDE w:val="0"/>
              <w:autoSpaceDN w:val="0"/>
              <w:adjustRightInd w:val="0"/>
              <w:spacing w:after="0" w:line="276" w:lineRule="auto"/>
              <w:rPr>
                <w:sz w:val="28"/>
                <w:szCs w:val="28"/>
              </w:rPr>
            </w:pPr>
            <w:r>
              <w:rPr>
                <w:b/>
                <w:bCs/>
                <w:i/>
                <w:iCs/>
                <w:sz w:val="28"/>
                <w:szCs w:val="28"/>
              </w:rPr>
              <w:t>Режим работы</w:t>
            </w:r>
            <w:r>
              <w:rPr>
                <w:b/>
                <w:bCs/>
                <w:sz w:val="32"/>
                <w:szCs w:val="32"/>
              </w:rPr>
              <w:t xml:space="preserve">: </w:t>
            </w:r>
            <w:r>
              <w:rPr>
                <w:sz w:val="28"/>
                <w:szCs w:val="28"/>
              </w:rPr>
              <w:t>понедельник, вторник, четверг, пятница – с 8.00 до 18.00</w:t>
            </w:r>
          </w:p>
          <w:p w:rsidR="00173AF9" w:rsidRDefault="00173AF9" w:rsidP="00173AF9">
            <w:pPr>
              <w:widowControl w:val="0"/>
              <w:tabs>
                <w:tab w:val="center" w:pos="1870"/>
              </w:tabs>
              <w:autoSpaceDE w:val="0"/>
              <w:autoSpaceDN w:val="0"/>
              <w:adjustRightInd w:val="0"/>
              <w:spacing w:line="276" w:lineRule="auto"/>
              <w:jc w:val="center"/>
              <w:rPr>
                <w:sz w:val="28"/>
                <w:szCs w:val="28"/>
              </w:rPr>
            </w:pPr>
            <w:r>
              <w:rPr>
                <w:sz w:val="28"/>
                <w:szCs w:val="28"/>
              </w:rPr>
              <w:t xml:space="preserve">среда с 8.00 до 20.00, </w:t>
            </w:r>
            <w:proofErr w:type="gramStart"/>
            <w:r>
              <w:rPr>
                <w:sz w:val="28"/>
                <w:szCs w:val="28"/>
              </w:rPr>
              <w:t>суббота</w:t>
            </w:r>
            <w:r>
              <w:rPr>
                <w:b/>
                <w:bCs/>
                <w:i/>
                <w:iCs/>
                <w:sz w:val="28"/>
                <w:szCs w:val="28"/>
              </w:rPr>
              <w:t xml:space="preserve">  –</w:t>
            </w:r>
            <w:proofErr w:type="gramEnd"/>
            <w:r>
              <w:rPr>
                <w:b/>
                <w:bCs/>
                <w:i/>
                <w:iCs/>
                <w:sz w:val="28"/>
                <w:szCs w:val="28"/>
              </w:rPr>
              <w:t xml:space="preserve"> </w:t>
            </w:r>
            <w:r>
              <w:rPr>
                <w:sz w:val="28"/>
                <w:szCs w:val="28"/>
              </w:rPr>
              <w:t>с 9.00 до 13.00</w:t>
            </w:r>
          </w:p>
          <w:p w:rsidR="00871B7F" w:rsidRDefault="00173AF9" w:rsidP="00173AF9">
            <w:pPr>
              <w:pStyle w:val="a3"/>
              <w:widowControl w:val="0"/>
              <w:autoSpaceDE w:val="0"/>
              <w:autoSpaceDN w:val="0"/>
              <w:adjustRightInd w:val="0"/>
              <w:spacing w:after="0" w:line="276" w:lineRule="auto"/>
              <w:jc w:val="center"/>
              <w:rPr>
                <w:sz w:val="28"/>
                <w:szCs w:val="28"/>
              </w:rPr>
            </w:pPr>
            <w:r>
              <w:rPr>
                <w:sz w:val="28"/>
                <w:szCs w:val="28"/>
              </w:rPr>
              <w:t>воскресенье – выходной</w:t>
            </w:r>
          </w:p>
          <w:p w:rsidR="00173AF9" w:rsidRPr="00173AF9" w:rsidRDefault="00173AF9" w:rsidP="00173AF9">
            <w:pPr>
              <w:pStyle w:val="a3"/>
              <w:widowControl w:val="0"/>
              <w:autoSpaceDE w:val="0"/>
              <w:autoSpaceDN w:val="0"/>
              <w:adjustRightInd w:val="0"/>
              <w:spacing w:after="0" w:line="276" w:lineRule="auto"/>
              <w:jc w:val="center"/>
              <w:rPr>
                <w:sz w:val="28"/>
                <w:szCs w:val="28"/>
              </w:rPr>
            </w:pPr>
          </w:p>
          <w:p w:rsidR="001B6622" w:rsidRDefault="001B6622" w:rsidP="001B6622">
            <w:pPr>
              <w:pStyle w:val="a3"/>
              <w:widowControl w:val="0"/>
              <w:autoSpaceDE w:val="0"/>
              <w:autoSpaceDN w:val="0"/>
              <w:adjustRightInd w:val="0"/>
              <w:spacing w:after="0" w:line="276" w:lineRule="auto"/>
              <w:jc w:val="center"/>
              <w:rPr>
                <w:b/>
                <w:i/>
                <w:iCs/>
                <w:color w:val="2A09B7"/>
                <w:sz w:val="28"/>
                <w:szCs w:val="28"/>
                <w:u w:val="single"/>
              </w:rPr>
            </w:pPr>
            <w:r>
              <w:rPr>
                <w:b/>
                <w:i/>
                <w:iCs/>
                <w:color w:val="2A09B7"/>
                <w:sz w:val="28"/>
                <w:szCs w:val="28"/>
                <w:u w:val="single"/>
              </w:rPr>
              <w:t>Ответственные за осуществление административной процедуры:</w:t>
            </w:r>
          </w:p>
          <w:p w:rsidR="002F2FD7" w:rsidRDefault="001B6622">
            <w:pPr>
              <w:pStyle w:val="a3"/>
              <w:widowControl w:val="0"/>
              <w:autoSpaceDE w:val="0"/>
              <w:autoSpaceDN w:val="0"/>
              <w:adjustRightInd w:val="0"/>
              <w:spacing w:after="0" w:line="276" w:lineRule="auto"/>
              <w:jc w:val="center"/>
              <w:rPr>
                <w:b/>
                <w:bCs/>
                <w:color w:val="000000"/>
                <w:sz w:val="28"/>
                <w:szCs w:val="28"/>
              </w:rPr>
            </w:pPr>
            <w:r>
              <w:rPr>
                <w:b/>
                <w:bCs/>
                <w:color w:val="000000"/>
                <w:sz w:val="28"/>
                <w:szCs w:val="28"/>
              </w:rPr>
              <w:t>ФИНАНСОВОЕ УПРАВЛЕНИЕ</w:t>
            </w:r>
            <w:r w:rsidR="002F2FD7">
              <w:rPr>
                <w:b/>
                <w:bCs/>
                <w:color w:val="000000"/>
                <w:sz w:val="28"/>
                <w:szCs w:val="28"/>
              </w:rPr>
              <w:t xml:space="preserve"> </w:t>
            </w:r>
          </w:p>
          <w:p w:rsidR="001B6622" w:rsidRDefault="002F2FD7">
            <w:pPr>
              <w:pStyle w:val="a3"/>
              <w:widowControl w:val="0"/>
              <w:autoSpaceDE w:val="0"/>
              <w:autoSpaceDN w:val="0"/>
              <w:adjustRightInd w:val="0"/>
              <w:spacing w:after="0" w:line="276" w:lineRule="auto"/>
              <w:jc w:val="center"/>
              <w:rPr>
                <w:b/>
                <w:bCs/>
                <w:color w:val="000000"/>
                <w:sz w:val="28"/>
                <w:szCs w:val="28"/>
              </w:rPr>
            </w:pPr>
            <w:r>
              <w:rPr>
                <w:b/>
                <w:bCs/>
                <w:color w:val="000000"/>
                <w:sz w:val="28"/>
                <w:szCs w:val="28"/>
              </w:rPr>
              <w:t>ОРШАНСКОГО РАЙИСПОЛКОМА</w:t>
            </w:r>
          </w:p>
          <w:p w:rsidR="00871B7F" w:rsidRDefault="00173AF9">
            <w:pPr>
              <w:pStyle w:val="a3"/>
              <w:widowControl w:val="0"/>
              <w:autoSpaceDE w:val="0"/>
              <w:autoSpaceDN w:val="0"/>
              <w:adjustRightInd w:val="0"/>
              <w:spacing w:after="0" w:line="276" w:lineRule="auto"/>
              <w:jc w:val="center"/>
              <w:rPr>
                <w:bCs/>
                <w:color w:val="000000"/>
                <w:sz w:val="28"/>
                <w:szCs w:val="28"/>
              </w:rPr>
            </w:pPr>
            <w:proofErr w:type="spellStart"/>
            <w:r>
              <w:rPr>
                <w:b/>
                <w:bCs/>
                <w:color w:val="000000"/>
                <w:sz w:val="28"/>
                <w:szCs w:val="28"/>
              </w:rPr>
              <w:t>Хмылова</w:t>
            </w:r>
            <w:proofErr w:type="spellEnd"/>
            <w:r>
              <w:rPr>
                <w:b/>
                <w:bCs/>
                <w:color w:val="000000"/>
                <w:sz w:val="28"/>
                <w:szCs w:val="28"/>
              </w:rPr>
              <w:t xml:space="preserve"> Татьяна Викторовна</w:t>
            </w:r>
            <w:r w:rsidR="00871B7F">
              <w:rPr>
                <w:b/>
                <w:bCs/>
                <w:color w:val="000000"/>
                <w:sz w:val="28"/>
                <w:szCs w:val="28"/>
              </w:rPr>
              <w:t xml:space="preserve">– </w:t>
            </w:r>
            <w:r w:rsidR="00C57ABB">
              <w:rPr>
                <w:bCs/>
                <w:color w:val="000000"/>
                <w:sz w:val="28"/>
                <w:szCs w:val="28"/>
              </w:rPr>
              <w:t>заместитель начальника отдела доходов и финансов производственной сферы финансового управления</w:t>
            </w:r>
          </w:p>
          <w:p w:rsidR="00871B7F" w:rsidRPr="00173AF9" w:rsidRDefault="00C57ABB" w:rsidP="00173AF9">
            <w:pPr>
              <w:pStyle w:val="a3"/>
              <w:widowControl w:val="0"/>
              <w:autoSpaceDE w:val="0"/>
              <w:autoSpaceDN w:val="0"/>
              <w:adjustRightInd w:val="0"/>
              <w:spacing w:after="0" w:line="276" w:lineRule="auto"/>
              <w:jc w:val="center"/>
              <w:rPr>
                <w:bCs/>
                <w:color w:val="000000"/>
                <w:sz w:val="28"/>
                <w:szCs w:val="28"/>
              </w:rPr>
            </w:pPr>
            <w:r>
              <w:rPr>
                <w:bCs/>
                <w:color w:val="000000"/>
                <w:sz w:val="28"/>
                <w:szCs w:val="28"/>
              </w:rPr>
              <w:t xml:space="preserve">тел. </w:t>
            </w:r>
            <w:r w:rsidR="00110B22">
              <w:rPr>
                <w:sz w:val="30"/>
                <w:szCs w:val="30"/>
              </w:rPr>
              <w:t>51-12-3</w:t>
            </w:r>
            <w:r w:rsidR="0080081F" w:rsidRPr="0080081F">
              <w:rPr>
                <w:sz w:val="30"/>
                <w:szCs w:val="30"/>
              </w:rPr>
              <w:t>7, кабинет 310</w:t>
            </w:r>
            <w:r w:rsidR="00110B22">
              <w:rPr>
                <w:sz w:val="30"/>
                <w:szCs w:val="30"/>
              </w:rPr>
              <w:t>,</w:t>
            </w:r>
            <w:r w:rsidR="00173AF9">
              <w:rPr>
                <w:bCs/>
                <w:color w:val="000000"/>
                <w:sz w:val="28"/>
                <w:szCs w:val="28"/>
              </w:rPr>
              <w:t xml:space="preserve"> </w:t>
            </w:r>
            <w:r w:rsidR="0080081F">
              <w:rPr>
                <w:b/>
                <w:bCs/>
                <w:color w:val="000000"/>
                <w:sz w:val="28"/>
                <w:szCs w:val="28"/>
              </w:rPr>
              <w:t>а в её</w:t>
            </w:r>
            <w:r w:rsidR="00871B7F">
              <w:rPr>
                <w:b/>
                <w:bCs/>
                <w:color w:val="000000"/>
                <w:sz w:val="28"/>
                <w:szCs w:val="28"/>
              </w:rPr>
              <w:t xml:space="preserve"> отсутствие</w:t>
            </w:r>
          </w:p>
          <w:p w:rsidR="00871B7F" w:rsidRDefault="00C57ABB">
            <w:pPr>
              <w:widowControl w:val="0"/>
              <w:autoSpaceDE w:val="0"/>
              <w:autoSpaceDN w:val="0"/>
              <w:adjustRightInd w:val="0"/>
              <w:spacing w:line="276" w:lineRule="auto"/>
              <w:jc w:val="center"/>
              <w:rPr>
                <w:bCs/>
                <w:color w:val="000000"/>
                <w:sz w:val="28"/>
                <w:szCs w:val="28"/>
              </w:rPr>
            </w:pPr>
            <w:r>
              <w:rPr>
                <w:b/>
                <w:bCs/>
                <w:color w:val="000000"/>
                <w:sz w:val="28"/>
                <w:szCs w:val="28"/>
              </w:rPr>
              <w:t xml:space="preserve">Сазонова Екатерина Валерьевна </w:t>
            </w:r>
            <w:r w:rsidR="00871B7F">
              <w:rPr>
                <w:b/>
                <w:bCs/>
                <w:color w:val="000000"/>
                <w:sz w:val="28"/>
                <w:szCs w:val="28"/>
              </w:rPr>
              <w:t xml:space="preserve">– </w:t>
            </w:r>
            <w:r w:rsidR="00871B7F">
              <w:rPr>
                <w:bCs/>
                <w:color w:val="000000"/>
                <w:sz w:val="28"/>
                <w:szCs w:val="28"/>
              </w:rPr>
              <w:t>главный специалист отдела</w:t>
            </w:r>
            <w:r>
              <w:rPr>
                <w:bCs/>
                <w:color w:val="000000"/>
                <w:sz w:val="28"/>
                <w:szCs w:val="28"/>
              </w:rPr>
              <w:t xml:space="preserve"> доходов бюджета и финансов производственной сферы финансового управления</w:t>
            </w:r>
          </w:p>
          <w:p w:rsidR="00871B7F" w:rsidRPr="00110B22" w:rsidRDefault="00871B7F">
            <w:pPr>
              <w:pStyle w:val="a3"/>
              <w:widowControl w:val="0"/>
              <w:autoSpaceDE w:val="0"/>
              <w:autoSpaceDN w:val="0"/>
              <w:adjustRightInd w:val="0"/>
              <w:spacing w:after="0" w:line="276" w:lineRule="auto"/>
              <w:jc w:val="center"/>
              <w:rPr>
                <w:bCs/>
                <w:color w:val="000000"/>
                <w:sz w:val="30"/>
                <w:szCs w:val="30"/>
              </w:rPr>
            </w:pPr>
            <w:r w:rsidRPr="00110B22">
              <w:rPr>
                <w:bCs/>
                <w:color w:val="000000"/>
                <w:sz w:val="30"/>
                <w:szCs w:val="30"/>
              </w:rPr>
              <w:t xml:space="preserve">тел. </w:t>
            </w:r>
            <w:r w:rsidR="00C57ABB" w:rsidRPr="00110B22">
              <w:rPr>
                <w:bCs/>
                <w:color w:val="000000"/>
                <w:sz w:val="30"/>
                <w:szCs w:val="30"/>
              </w:rPr>
              <w:t>51-12-37, каб.310</w:t>
            </w:r>
          </w:p>
          <w:p w:rsidR="00871B7F" w:rsidRDefault="00871B7F">
            <w:pPr>
              <w:pStyle w:val="a3"/>
              <w:widowControl w:val="0"/>
              <w:autoSpaceDE w:val="0"/>
              <w:autoSpaceDN w:val="0"/>
              <w:adjustRightInd w:val="0"/>
              <w:spacing w:after="0" w:line="276" w:lineRule="auto"/>
              <w:jc w:val="center"/>
              <w:rPr>
                <w:sz w:val="28"/>
                <w:szCs w:val="28"/>
              </w:rPr>
            </w:pPr>
            <w:r>
              <w:rPr>
                <w:b/>
                <w:bCs/>
                <w:i/>
                <w:iCs/>
                <w:sz w:val="28"/>
                <w:szCs w:val="28"/>
              </w:rPr>
              <w:t>Режим работы</w:t>
            </w:r>
            <w:r>
              <w:rPr>
                <w:b/>
                <w:bCs/>
                <w:sz w:val="32"/>
                <w:szCs w:val="32"/>
              </w:rPr>
              <w:t xml:space="preserve">: </w:t>
            </w:r>
            <w:r>
              <w:rPr>
                <w:sz w:val="28"/>
                <w:szCs w:val="28"/>
              </w:rPr>
              <w:t>понедельник - пятница – с 8.00 до 17.00</w:t>
            </w:r>
          </w:p>
          <w:p w:rsidR="00110B22" w:rsidRPr="00173AF9" w:rsidRDefault="00871B7F" w:rsidP="00173AF9">
            <w:pPr>
              <w:widowControl w:val="0"/>
              <w:tabs>
                <w:tab w:val="center" w:pos="1870"/>
              </w:tabs>
              <w:autoSpaceDE w:val="0"/>
              <w:autoSpaceDN w:val="0"/>
              <w:adjustRightInd w:val="0"/>
              <w:spacing w:line="276" w:lineRule="auto"/>
              <w:jc w:val="center"/>
              <w:rPr>
                <w:sz w:val="28"/>
                <w:szCs w:val="28"/>
              </w:rPr>
            </w:pPr>
            <w:r>
              <w:rPr>
                <w:sz w:val="28"/>
                <w:szCs w:val="28"/>
              </w:rPr>
              <w:t>обеденный перерыв – с 13.00 до 14.00</w:t>
            </w:r>
          </w:p>
          <w:p w:rsidR="00871B7F" w:rsidRDefault="00871B7F">
            <w:pPr>
              <w:pStyle w:val="a3"/>
              <w:widowControl w:val="0"/>
              <w:autoSpaceDE w:val="0"/>
              <w:autoSpaceDN w:val="0"/>
              <w:adjustRightInd w:val="0"/>
              <w:spacing w:after="0" w:line="276" w:lineRule="auto"/>
              <w:jc w:val="center"/>
              <w:rPr>
                <w:b/>
                <w:i/>
                <w:color w:val="2A09B7"/>
                <w:sz w:val="28"/>
                <w:szCs w:val="28"/>
                <w:u w:val="single"/>
              </w:rPr>
            </w:pPr>
            <w:r>
              <w:rPr>
                <w:b/>
                <w:i/>
                <w:color w:val="2A09B7"/>
                <w:sz w:val="28"/>
                <w:szCs w:val="28"/>
                <w:u w:val="single"/>
              </w:rPr>
              <w:t>Перечень документов и (или) сведений,</w:t>
            </w:r>
          </w:p>
          <w:p w:rsidR="00871B7F" w:rsidRDefault="00871B7F">
            <w:pPr>
              <w:pStyle w:val="a3"/>
              <w:widowControl w:val="0"/>
              <w:autoSpaceDE w:val="0"/>
              <w:autoSpaceDN w:val="0"/>
              <w:adjustRightInd w:val="0"/>
              <w:spacing w:after="0" w:line="276" w:lineRule="auto"/>
              <w:jc w:val="center"/>
              <w:rPr>
                <w:b/>
                <w:i/>
                <w:color w:val="2A09B7"/>
                <w:sz w:val="28"/>
                <w:szCs w:val="28"/>
                <w:u w:val="single"/>
              </w:rPr>
            </w:pPr>
            <w:r>
              <w:rPr>
                <w:b/>
                <w:i/>
                <w:color w:val="2A09B7"/>
                <w:sz w:val="28"/>
                <w:szCs w:val="28"/>
                <w:u w:val="single"/>
              </w:rPr>
              <w:t xml:space="preserve"> представляемых заинтересованными лицами в уполномоченный орган</w:t>
            </w:r>
          </w:p>
          <w:p w:rsidR="00871B7F" w:rsidRDefault="00871B7F">
            <w:pPr>
              <w:pStyle w:val="a3"/>
              <w:widowControl w:val="0"/>
              <w:autoSpaceDE w:val="0"/>
              <w:autoSpaceDN w:val="0"/>
              <w:adjustRightInd w:val="0"/>
              <w:spacing w:line="276" w:lineRule="auto"/>
              <w:jc w:val="center"/>
              <w:rPr>
                <w:sz w:val="30"/>
                <w:szCs w:val="30"/>
              </w:rPr>
            </w:pPr>
            <w:r>
              <w:rPr>
                <w:b/>
                <w:i/>
                <w:color w:val="2A09B7"/>
                <w:sz w:val="28"/>
                <w:szCs w:val="28"/>
                <w:u w:val="single"/>
              </w:rPr>
              <w:t xml:space="preserve"> для осуществления административной процедуры:</w:t>
            </w:r>
          </w:p>
        </w:tc>
      </w:tr>
      <w:tr w:rsidR="00871B7F" w:rsidTr="00173AF9">
        <w:tc>
          <w:tcPr>
            <w:tcW w:w="3934" w:type="dxa"/>
            <w:tcBorders>
              <w:top w:val="single" w:sz="4" w:space="0" w:color="auto"/>
              <w:left w:val="single" w:sz="4" w:space="0" w:color="auto"/>
              <w:bottom w:val="single" w:sz="4" w:space="0" w:color="auto"/>
              <w:right w:val="single" w:sz="4" w:space="0" w:color="auto"/>
            </w:tcBorders>
            <w:hideMark/>
          </w:tcPr>
          <w:p w:rsidR="00871B7F" w:rsidRPr="001B6622" w:rsidRDefault="00871B7F">
            <w:pPr>
              <w:widowControl w:val="0"/>
              <w:autoSpaceDE w:val="0"/>
              <w:autoSpaceDN w:val="0"/>
              <w:adjustRightInd w:val="0"/>
              <w:spacing w:line="300" w:lineRule="exact"/>
              <w:rPr>
                <w:b/>
                <w:bCs/>
                <w:color w:val="000000" w:themeColor="text1"/>
                <w:sz w:val="26"/>
                <w:szCs w:val="26"/>
              </w:rPr>
            </w:pPr>
            <w:r w:rsidRPr="001B6622">
              <w:rPr>
                <w:b/>
                <w:bCs/>
                <w:color w:val="000000" w:themeColor="text1"/>
                <w:sz w:val="26"/>
                <w:szCs w:val="26"/>
              </w:rPr>
              <w:t>Документы и (или) сведения, представляемые заинтересованными лицами</w:t>
            </w:r>
            <w:r w:rsidRPr="001B6622">
              <w:rPr>
                <w:color w:val="000000" w:themeColor="text1"/>
                <w:sz w:val="26"/>
                <w:szCs w:val="26"/>
              </w:rPr>
              <w:t xml:space="preserve"> </w:t>
            </w:r>
            <w:r w:rsidRPr="001B6622">
              <w:rPr>
                <w:b/>
                <w:bCs/>
                <w:color w:val="000000" w:themeColor="text1"/>
                <w:sz w:val="26"/>
                <w:szCs w:val="26"/>
              </w:rPr>
              <w:t>для осуществления административной процедуры</w:t>
            </w:r>
          </w:p>
        </w:tc>
        <w:tc>
          <w:tcPr>
            <w:tcW w:w="5700" w:type="dxa"/>
            <w:tcBorders>
              <w:top w:val="single" w:sz="4" w:space="0" w:color="auto"/>
              <w:left w:val="single" w:sz="4" w:space="0" w:color="auto"/>
              <w:bottom w:val="single" w:sz="4" w:space="0" w:color="auto"/>
              <w:right w:val="single" w:sz="4" w:space="0" w:color="auto"/>
            </w:tcBorders>
            <w:hideMark/>
          </w:tcPr>
          <w:p w:rsidR="00871B7F" w:rsidRPr="001B6622" w:rsidRDefault="001B6622" w:rsidP="001B6622">
            <w:pPr>
              <w:widowControl w:val="0"/>
              <w:autoSpaceDE w:val="0"/>
              <w:autoSpaceDN w:val="0"/>
              <w:adjustRightInd w:val="0"/>
              <w:rPr>
                <w:color w:val="000000" w:themeColor="text1"/>
                <w:spacing w:val="-20"/>
                <w:sz w:val="26"/>
                <w:szCs w:val="26"/>
              </w:rPr>
            </w:pPr>
            <w:r w:rsidRPr="001B6622">
              <w:rPr>
                <w:color w:val="000000" w:themeColor="text1"/>
                <w:sz w:val="26"/>
                <w:szCs w:val="26"/>
                <w:shd w:val="clear" w:color="auto" w:fill="FFFFFF"/>
              </w:rPr>
              <w:t>— заявление</w:t>
            </w:r>
            <w:r w:rsidRPr="001B6622">
              <w:rPr>
                <w:color w:val="000000" w:themeColor="text1"/>
                <w:sz w:val="26"/>
                <w:szCs w:val="26"/>
              </w:rPr>
              <w:br/>
            </w:r>
            <w:proofErr w:type="spellStart"/>
            <w:r w:rsidRPr="001B6622">
              <w:rPr>
                <w:color w:val="000000" w:themeColor="text1"/>
                <w:sz w:val="26"/>
                <w:szCs w:val="26"/>
                <w:u w:val="single"/>
                <w:shd w:val="clear" w:color="auto" w:fill="FFFFFF"/>
              </w:rPr>
              <w:t>Заявление</w:t>
            </w:r>
            <w:proofErr w:type="spellEnd"/>
            <w:r w:rsidRPr="001B6622">
              <w:rPr>
                <w:color w:val="000000" w:themeColor="text1"/>
                <w:sz w:val="26"/>
                <w:szCs w:val="26"/>
                <w:u w:val="single"/>
                <w:shd w:val="clear" w:color="auto" w:fill="FFFFFF"/>
              </w:rPr>
              <w:t xml:space="preserve"> должно содержать следующие сведения:</w:t>
            </w:r>
            <w:r w:rsidRPr="001B6622">
              <w:rPr>
                <w:color w:val="000000" w:themeColor="text1"/>
                <w:sz w:val="26"/>
                <w:szCs w:val="26"/>
              </w:rPr>
              <w:br/>
            </w:r>
            <w:r w:rsidRPr="001B6622">
              <w:rPr>
                <w:color w:val="000000" w:themeColor="text1"/>
                <w:sz w:val="26"/>
                <w:szCs w:val="26"/>
                <w:shd w:val="clear" w:color="auto" w:fill="FFFFFF"/>
              </w:rPr>
              <w:t xml:space="preserve">полное (сокращенное) наименование, учетный номер плательщика, юридический </w:t>
            </w:r>
            <w:r w:rsidRPr="001B6622">
              <w:rPr>
                <w:color w:val="000000" w:themeColor="text1"/>
                <w:sz w:val="26"/>
                <w:szCs w:val="26"/>
                <w:shd w:val="clear" w:color="auto" w:fill="FFFFFF"/>
              </w:rPr>
              <w:lastRenderedPageBreak/>
              <w:t>(фактический)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r w:rsidRPr="001B6622">
              <w:rPr>
                <w:color w:val="000000" w:themeColor="text1"/>
                <w:sz w:val="26"/>
                <w:szCs w:val="26"/>
              </w:rPr>
              <w:br/>
            </w:r>
            <w:r w:rsidRPr="001B6622">
              <w:rPr>
                <w:color w:val="000000" w:themeColor="text1"/>
                <w:sz w:val="26"/>
                <w:szCs w:val="26"/>
                <w:shd w:val="clear" w:color="auto" w:fill="FFFFFF"/>
              </w:rP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r>
      <w:tr w:rsidR="00871B7F" w:rsidTr="00173AF9">
        <w:tc>
          <w:tcPr>
            <w:tcW w:w="3934" w:type="dxa"/>
            <w:tcBorders>
              <w:top w:val="single" w:sz="4" w:space="0" w:color="auto"/>
              <w:left w:val="single" w:sz="4" w:space="0" w:color="auto"/>
              <w:bottom w:val="single" w:sz="4" w:space="0" w:color="auto"/>
              <w:right w:val="single" w:sz="4" w:space="0" w:color="auto"/>
            </w:tcBorders>
            <w:hideMark/>
          </w:tcPr>
          <w:p w:rsidR="001B6622" w:rsidRPr="001B6622" w:rsidRDefault="001B6622" w:rsidP="001B6622">
            <w:pPr>
              <w:widowControl w:val="0"/>
              <w:tabs>
                <w:tab w:val="center" w:pos="1870"/>
              </w:tabs>
              <w:autoSpaceDE w:val="0"/>
              <w:autoSpaceDN w:val="0"/>
              <w:adjustRightInd w:val="0"/>
              <w:rPr>
                <w:b/>
                <w:color w:val="000000" w:themeColor="text1"/>
                <w:sz w:val="26"/>
                <w:szCs w:val="26"/>
              </w:rPr>
            </w:pPr>
            <w:r w:rsidRPr="001B6622">
              <w:rPr>
                <w:b/>
                <w:color w:val="000000" w:themeColor="text1"/>
                <w:sz w:val="26"/>
                <w:szCs w:val="26"/>
              </w:rPr>
              <w:lastRenderedPageBreak/>
              <w:t>Нормативные правовые акты, регулирующие порядок осуществления, административной процедуры:</w:t>
            </w:r>
          </w:p>
          <w:p w:rsidR="00871B7F" w:rsidRPr="001B6622" w:rsidRDefault="00871B7F">
            <w:pPr>
              <w:widowControl w:val="0"/>
              <w:autoSpaceDE w:val="0"/>
              <w:autoSpaceDN w:val="0"/>
              <w:adjustRightInd w:val="0"/>
              <w:spacing w:line="300" w:lineRule="exact"/>
              <w:rPr>
                <w:b/>
                <w:bCs/>
                <w:color w:val="000000" w:themeColor="text1"/>
                <w:sz w:val="26"/>
                <w:szCs w:val="26"/>
              </w:rPr>
            </w:pPr>
          </w:p>
        </w:tc>
        <w:tc>
          <w:tcPr>
            <w:tcW w:w="5700" w:type="dxa"/>
            <w:tcBorders>
              <w:top w:val="single" w:sz="4" w:space="0" w:color="auto"/>
              <w:left w:val="single" w:sz="4" w:space="0" w:color="auto"/>
              <w:bottom w:val="single" w:sz="4" w:space="0" w:color="auto"/>
              <w:right w:val="single" w:sz="4" w:space="0" w:color="auto"/>
            </w:tcBorders>
          </w:tcPr>
          <w:p w:rsidR="00871B7F" w:rsidRPr="001B6622" w:rsidRDefault="001B6622" w:rsidP="001B6622">
            <w:pPr>
              <w:widowControl w:val="0"/>
              <w:autoSpaceDE w:val="0"/>
              <w:autoSpaceDN w:val="0"/>
              <w:adjustRightInd w:val="0"/>
              <w:rPr>
                <w:color w:val="000000" w:themeColor="text1"/>
                <w:sz w:val="26"/>
                <w:szCs w:val="26"/>
              </w:rPr>
            </w:pPr>
            <w:r w:rsidRPr="001B6622">
              <w:rPr>
                <w:color w:val="000000" w:themeColor="text1"/>
                <w:sz w:val="26"/>
                <w:szCs w:val="26"/>
                <w:shd w:val="clear" w:color="auto" w:fill="FFFFFF"/>
              </w:rPr>
              <w:t>1. Закон Республики Беларусь от 28 октября 2008 г. № 433-З «Об основах административных процедур»;</w:t>
            </w:r>
            <w:r w:rsidRPr="001B6622">
              <w:rPr>
                <w:color w:val="000000" w:themeColor="text1"/>
                <w:sz w:val="26"/>
                <w:szCs w:val="26"/>
              </w:rPr>
              <w:br/>
            </w:r>
            <w:r w:rsidRPr="001B6622">
              <w:rPr>
                <w:color w:val="000000" w:themeColor="text1"/>
                <w:sz w:val="26"/>
                <w:szCs w:val="26"/>
                <w:shd w:val="clear" w:color="auto" w:fill="FFFFFF"/>
              </w:rPr>
              <w:t>2. Указ Президента Республики Беларусь от 25 июня 2021 г. N 240 «Об административных процедурах, осуществляемых в отношении субъектов хозяйствования»;</w:t>
            </w:r>
            <w:r w:rsidRPr="001B6622">
              <w:rPr>
                <w:color w:val="000000" w:themeColor="text1"/>
                <w:sz w:val="26"/>
                <w:szCs w:val="26"/>
              </w:rPr>
              <w:br/>
            </w:r>
            <w:r w:rsidRPr="001B6622">
              <w:rPr>
                <w:color w:val="000000" w:themeColor="text1"/>
                <w:sz w:val="26"/>
                <w:szCs w:val="26"/>
                <w:shd w:val="clear" w:color="auto" w:fill="FFFFFF"/>
              </w:rPr>
              <w:t>3. Постановление Совета Министров Республики Беларусь от 24 сентября 2021 г. N 548 «Об административных процедурах, осуществляемых в отношении субъектов хозяйствования».</w:t>
            </w:r>
          </w:p>
        </w:tc>
      </w:tr>
      <w:tr w:rsidR="00871B7F" w:rsidTr="00173AF9">
        <w:tc>
          <w:tcPr>
            <w:tcW w:w="3934" w:type="dxa"/>
            <w:tcBorders>
              <w:top w:val="single" w:sz="4" w:space="0" w:color="auto"/>
              <w:left w:val="single" w:sz="4" w:space="0" w:color="auto"/>
              <w:bottom w:val="single" w:sz="4" w:space="0" w:color="auto"/>
              <w:right w:val="single" w:sz="4" w:space="0" w:color="auto"/>
            </w:tcBorders>
            <w:hideMark/>
          </w:tcPr>
          <w:p w:rsidR="00871B7F" w:rsidRPr="001B6622" w:rsidRDefault="00871B7F">
            <w:pPr>
              <w:widowControl w:val="0"/>
              <w:autoSpaceDE w:val="0"/>
              <w:autoSpaceDN w:val="0"/>
              <w:adjustRightInd w:val="0"/>
              <w:spacing w:line="300" w:lineRule="exact"/>
              <w:rPr>
                <w:b/>
                <w:color w:val="000000" w:themeColor="text1"/>
                <w:sz w:val="26"/>
                <w:szCs w:val="26"/>
              </w:rPr>
            </w:pPr>
            <w:r w:rsidRPr="001B6622">
              <w:rPr>
                <w:b/>
                <w:color w:val="000000" w:themeColor="text1"/>
                <w:sz w:val="26"/>
                <w:szCs w:val="26"/>
              </w:rPr>
              <w:t>Размер  платы, взимаемой при осуществлении административной процедуры</w:t>
            </w:r>
          </w:p>
        </w:tc>
        <w:tc>
          <w:tcPr>
            <w:tcW w:w="5700" w:type="dxa"/>
            <w:tcBorders>
              <w:top w:val="single" w:sz="4" w:space="0" w:color="auto"/>
              <w:left w:val="single" w:sz="4" w:space="0" w:color="auto"/>
              <w:bottom w:val="single" w:sz="4" w:space="0" w:color="auto"/>
              <w:right w:val="single" w:sz="4" w:space="0" w:color="auto"/>
            </w:tcBorders>
            <w:hideMark/>
          </w:tcPr>
          <w:p w:rsidR="00871B7F" w:rsidRPr="001B6622" w:rsidRDefault="00871B7F">
            <w:pPr>
              <w:pStyle w:val="table100"/>
              <w:widowControl w:val="0"/>
              <w:autoSpaceDE w:val="0"/>
              <w:autoSpaceDN w:val="0"/>
              <w:adjustRightInd w:val="0"/>
              <w:spacing w:after="120" w:line="300" w:lineRule="exact"/>
              <w:rPr>
                <w:rFonts w:ascii="Times New Roman" w:hAnsi="Times New Roman" w:cs="Times New Roman"/>
                <w:color w:val="000000" w:themeColor="text1"/>
                <w:spacing w:val="-20"/>
                <w:sz w:val="26"/>
                <w:szCs w:val="26"/>
              </w:rPr>
            </w:pPr>
            <w:r w:rsidRPr="001B6622">
              <w:rPr>
                <w:rFonts w:ascii="Times New Roman" w:hAnsi="Times New Roman" w:cs="Times New Roman"/>
                <w:color w:val="000000" w:themeColor="text1"/>
                <w:spacing w:val="-20"/>
                <w:sz w:val="26"/>
                <w:szCs w:val="26"/>
              </w:rPr>
              <w:t>бесплатно</w:t>
            </w:r>
          </w:p>
        </w:tc>
      </w:tr>
      <w:tr w:rsidR="00871B7F" w:rsidTr="00173AF9">
        <w:tc>
          <w:tcPr>
            <w:tcW w:w="3934" w:type="dxa"/>
            <w:tcBorders>
              <w:top w:val="single" w:sz="4" w:space="0" w:color="auto"/>
              <w:left w:val="single" w:sz="4" w:space="0" w:color="auto"/>
              <w:bottom w:val="single" w:sz="4" w:space="0" w:color="auto"/>
              <w:right w:val="single" w:sz="4" w:space="0" w:color="auto"/>
            </w:tcBorders>
            <w:hideMark/>
          </w:tcPr>
          <w:p w:rsidR="00871B7F" w:rsidRPr="001B6622" w:rsidRDefault="00871B7F">
            <w:pPr>
              <w:widowControl w:val="0"/>
              <w:autoSpaceDE w:val="0"/>
              <w:autoSpaceDN w:val="0"/>
              <w:adjustRightInd w:val="0"/>
              <w:spacing w:line="300" w:lineRule="exact"/>
              <w:rPr>
                <w:b/>
                <w:color w:val="000000" w:themeColor="text1"/>
                <w:sz w:val="26"/>
                <w:szCs w:val="26"/>
              </w:rPr>
            </w:pPr>
            <w:r w:rsidRPr="001B6622">
              <w:rPr>
                <w:b/>
                <w:color w:val="000000" w:themeColor="text1"/>
                <w:sz w:val="26"/>
                <w:szCs w:val="26"/>
              </w:rPr>
              <w:t>Срок осуществления административной процедуры</w:t>
            </w:r>
          </w:p>
        </w:tc>
        <w:tc>
          <w:tcPr>
            <w:tcW w:w="5700" w:type="dxa"/>
            <w:tcBorders>
              <w:top w:val="single" w:sz="4" w:space="0" w:color="auto"/>
              <w:left w:val="single" w:sz="4" w:space="0" w:color="auto"/>
              <w:bottom w:val="single" w:sz="4" w:space="0" w:color="auto"/>
              <w:right w:val="single" w:sz="4" w:space="0" w:color="auto"/>
            </w:tcBorders>
            <w:hideMark/>
          </w:tcPr>
          <w:p w:rsidR="00871B7F" w:rsidRPr="001B6622" w:rsidRDefault="0080081F" w:rsidP="00B66889">
            <w:pPr>
              <w:pStyle w:val="table100"/>
              <w:widowControl w:val="0"/>
              <w:autoSpaceDE w:val="0"/>
              <w:autoSpaceDN w:val="0"/>
              <w:adjustRightInd w:val="0"/>
              <w:spacing w:before="120" w:line="276" w:lineRule="auto"/>
              <w:rPr>
                <w:rFonts w:ascii="Times New Roman" w:hAnsi="Times New Roman" w:cs="Times New Roman"/>
                <w:b/>
                <w:bCs/>
                <w:color w:val="000000" w:themeColor="text1"/>
                <w:sz w:val="26"/>
                <w:szCs w:val="26"/>
              </w:rPr>
            </w:pPr>
            <w:r w:rsidRPr="001B6622">
              <w:rPr>
                <w:rFonts w:ascii="Times New Roman" w:hAnsi="Times New Roman" w:cs="Times New Roman"/>
                <w:bCs/>
                <w:color w:val="000000" w:themeColor="text1"/>
                <w:sz w:val="26"/>
                <w:szCs w:val="26"/>
              </w:rPr>
              <w:t>7</w:t>
            </w:r>
            <w:r w:rsidR="00B66889" w:rsidRPr="001B6622">
              <w:rPr>
                <w:rFonts w:ascii="Times New Roman" w:hAnsi="Times New Roman" w:cs="Times New Roman"/>
                <w:bCs/>
                <w:color w:val="000000" w:themeColor="text1"/>
                <w:sz w:val="26"/>
                <w:szCs w:val="26"/>
              </w:rPr>
              <w:t xml:space="preserve"> дней</w:t>
            </w:r>
          </w:p>
        </w:tc>
      </w:tr>
      <w:tr w:rsidR="00871B7F" w:rsidTr="00173AF9">
        <w:tc>
          <w:tcPr>
            <w:tcW w:w="3934" w:type="dxa"/>
            <w:tcBorders>
              <w:top w:val="single" w:sz="4" w:space="0" w:color="auto"/>
              <w:left w:val="single" w:sz="4" w:space="0" w:color="auto"/>
              <w:bottom w:val="single" w:sz="4" w:space="0" w:color="auto"/>
              <w:right w:val="single" w:sz="4" w:space="0" w:color="auto"/>
            </w:tcBorders>
            <w:hideMark/>
          </w:tcPr>
          <w:p w:rsidR="00871B7F" w:rsidRPr="001B6622" w:rsidRDefault="00871B7F">
            <w:pPr>
              <w:widowControl w:val="0"/>
              <w:autoSpaceDE w:val="0"/>
              <w:autoSpaceDN w:val="0"/>
              <w:adjustRightInd w:val="0"/>
              <w:spacing w:line="300" w:lineRule="exact"/>
              <w:rPr>
                <w:b/>
                <w:color w:val="000000" w:themeColor="text1"/>
                <w:sz w:val="26"/>
                <w:szCs w:val="26"/>
              </w:rPr>
            </w:pPr>
            <w:r w:rsidRPr="001B6622">
              <w:rPr>
                <w:b/>
                <w:color w:val="000000" w:themeColor="text1"/>
                <w:sz w:val="26"/>
                <w:szCs w:val="26"/>
              </w:rPr>
              <w:t>Срок действия справок или других документов, выдаваемых при осуществлении административной процедуры</w:t>
            </w:r>
          </w:p>
        </w:tc>
        <w:tc>
          <w:tcPr>
            <w:tcW w:w="5700" w:type="dxa"/>
            <w:tcBorders>
              <w:top w:val="single" w:sz="4" w:space="0" w:color="auto"/>
              <w:left w:val="single" w:sz="4" w:space="0" w:color="auto"/>
              <w:bottom w:val="single" w:sz="4" w:space="0" w:color="auto"/>
              <w:right w:val="single" w:sz="4" w:space="0" w:color="auto"/>
            </w:tcBorders>
            <w:hideMark/>
          </w:tcPr>
          <w:p w:rsidR="00871B7F" w:rsidRPr="001B6622" w:rsidRDefault="00871B7F">
            <w:pPr>
              <w:widowControl w:val="0"/>
              <w:autoSpaceDE w:val="0"/>
              <w:autoSpaceDN w:val="0"/>
              <w:adjustRightInd w:val="0"/>
              <w:spacing w:line="300" w:lineRule="exact"/>
              <w:rPr>
                <w:color w:val="000000" w:themeColor="text1"/>
                <w:spacing w:val="-20"/>
                <w:sz w:val="26"/>
                <w:szCs w:val="26"/>
              </w:rPr>
            </w:pPr>
            <w:r w:rsidRPr="001B6622">
              <w:rPr>
                <w:color w:val="000000" w:themeColor="text1"/>
                <w:sz w:val="26"/>
                <w:szCs w:val="26"/>
              </w:rPr>
              <w:t>бессрочно</w:t>
            </w:r>
          </w:p>
        </w:tc>
      </w:tr>
    </w:tbl>
    <w:p w:rsidR="00110B22" w:rsidRDefault="00232B9E" w:rsidP="00110B22">
      <w:pPr>
        <w:pStyle w:val="newncpi"/>
        <w:ind w:firstLine="0"/>
        <w:jc w:val="center"/>
        <w:rPr>
          <w:b/>
          <w:sz w:val="30"/>
          <w:szCs w:val="30"/>
        </w:rPr>
      </w:pPr>
      <w:r w:rsidRPr="00110B22">
        <w:rPr>
          <w:color w:val="000000"/>
          <w:sz w:val="28"/>
          <w:szCs w:val="28"/>
        </w:rPr>
        <w:br/>
      </w:r>
    </w:p>
    <w:p w:rsidR="00110B22" w:rsidRDefault="00110B22" w:rsidP="00110B22">
      <w:pPr>
        <w:pStyle w:val="newncpi"/>
        <w:ind w:firstLine="0"/>
        <w:jc w:val="center"/>
        <w:rPr>
          <w:b/>
          <w:sz w:val="30"/>
          <w:szCs w:val="30"/>
        </w:rPr>
      </w:pPr>
    </w:p>
    <w:sectPr w:rsidR="00110B22" w:rsidSect="001B662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E3"/>
    <w:rsid w:val="00110B22"/>
    <w:rsid w:val="00173AF9"/>
    <w:rsid w:val="001B6622"/>
    <w:rsid w:val="001D3078"/>
    <w:rsid w:val="00232B9E"/>
    <w:rsid w:val="002F2FD7"/>
    <w:rsid w:val="003D1422"/>
    <w:rsid w:val="0040658D"/>
    <w:rsid w:val="00430D5C"/>
    <w:rsid w:val="00524CD0"/>
    <w:rsid w:val="0073377E"/>
    <w:rsid w:val="0080081F"/>
    <w:rsid w:val="00871B7F"/>
    <w:rsid w:val="00880780"/>
    <w:rsid w:val="00921DE3"/>
    <w:rsid w:val="009B6DE6"/>
    <w:rsid w:val="009D4472"/>
    <w:rsid w:val="00A766EE"/>
    <w:rsid w:val="00B4593A"/>
    <w:rsid w:val="00B66889"/>
    <w:rsid w:val="00C25633"/>
    <w:rsid w:val="00C57ABB"/>
    <w:rsid w:val="00F6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B8F6"/>
  <w15:docId w15:val="{F4B74417-8FFF-442B-A5D1-553C9A01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B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871B7F"/>
    <w:pPr>
      <w:keepNext/>
      <w:spacing w:line="240" w:lineRule="atLeast"/>
      <w:jc w:val="center"/>
      <w:outlineLvl w:val="1"/>
    </w:pPr>
    <w:rPr>
      <w:rFonts w:eastAsia="Arial Unicode M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71B7F"/>
    <w:rPr>
      <w:rFonts w:ascii="Times New Roman" w:eastAsia="Arial Unicode MS" w:hAnsi="Times New Roman" w:cs="Times New Roman"/>
      <w:sz w:val="30"/>
      <w:szCs w:val="30"/>
      <w:lang w:eastAsia="ru-RU"/>
    </w:rPr>
  </w:style>
  <w:style w:type="paragraph" w:styleId="a3">
    <w:name w:val="Body Text"/>
    <w:basedOn w:val="a"/>
    <w:link w:val="a4"/>
    <w:uiPriority w:val="99"/>
    <w:unhideWhenUsed/>
    <w:rsid w:val="00871B7F"/>
    <w:pPr>
      <w:spacing w:after="120"/>
    </w:pPr>
  </w:style>
  <w:style w:type="character" w:customStyle="1" w:styleId="a4">
    <w:name w:val="Основной текст Знак"/>
    <w:basedOn w:val="a0"/>
    <w:link w:val="a3"/>
    <w:uiPriority w:val="99"/>
    <w:rsid w:val="00871B7F"/>
    <w:rPr>
      <w:rFonts w:ascii="Times New Roman" w:eastAsia="Times New Roman" w:hAnsi="Times New Roman" w:cs="Times New Roman"/>
      <w:sz w:val="24"/>
      <w:szCs w:val="24"/>
      <w:lang w:eastAsia="ru-RU"/>
    </w:rPr>
  </w:style>
  <w:style w:type="paragraph" w:customStyle="1" w:styleId="newncpi">
    <w:name w:val="newncpi"/>
    <w:basedOn w:val="a"/>
    <w:uiPriority w:val="99"/>
    <w:rsid w:val="00871B7F"/>
    <w:pPr>
      <w:ind w:firstLine="567"/>
      <w:jc w:val="both"/>
    </w:pPr>
  </w:style>
  <w:style w:type="paragraph" w:customStyle="1" w:styleId="onestring">
    <w:name w:val="onestring"/>
    <w:basedOn w:val="a"/>
    <w:uiPriority w:val="99"/>
    <w:rsid w:val="00871B7F"/>
    <w:pPr>
      <w:jc w:val="right"/>
    </w:pPr>
    <w:rPr>
      <w:sz w:val="22"/>
      <w:szCs w:val="22"/>
    </w:rPr>
  </w:style>
  <w:style w:type="character" w:customStyle="1" w:styleId="table10">
    <w:name w:val="table10 Знак"/>
    <w:link w:val="table100"/>
    <w:uiPriority w:val="99"/>
    <w:locked/>
    <w:rsid w:val="00871B7F"/>
    <w:rPr>
      <w:sz w:val="20"/>
      <w:szCs w:val="20"/>
    </w:rPr>
  </w:style>
  <w:style w:type="paragraph" w:customStyle="1" w:styleId="table100">
    <w:name w:val="table10"/>
    <w:basedOn w:val="a"/>
    <w:link w:val="table10"/>
    <w:uiPriority w:val="99"/>
    <w:rsid w:val="00871B7F"/>
    <w:rPr>
      <w:rFonts w:asciiTheme="minorHAnsi" w:eastAsiaTheme="minorHAnsi" w:hAnsiTheme="minorHAnsi" w:cstheme="minorBidi"/>
      <w:sz w:val="20"/>
      <w:szCs w:val="20"/>
      <w:lang w:eastAsia="en-US"/>
    </w:rPr>
  </w:style>
  <w:style w:type="paragraph" w:styleId="a5">
    <w:name w:val="Normal (Web)"/>
    <w:basedOn w:val="a"/>
    <w:uiPriority w:val="99"/>
    <w:unhideWhenUsed/>
    <w:rsid w:val="0080081F"/>
    <w:pPr>
      <w:spacing w:before="100" w:beforeAutospacing="1" w:after="100" w:afterAutospacing="1"/>
    </w:pPr>
    <w:rPr>
      <w:lang w:val="en-US" w:eastAsia="en-US"/>
    </w:rPr>
  </w:style>
  <w:style w:type="character" w:styleId="a6">
    <w:name w:val="Hyperlink"/>
    <w:basedOn w:val="a0"/>
    <w:uiPriority w:val="99"/>
    <w:unhideWhenUsed/>
    <w:rsid w:val="001D3078"/>
    <w:rPr>
      <w:color w:val="0000FF"/>
      <w:u w:val="single"/>
    </w:rPr>
  </w:style>
  <w:style w:type="character" w:styleId="a7">
    <w:name w:val="FollowedHyperlink"/>
    <w:basedOn w:val="a0"/>
    <w:uiPriority w:val="99"/>
    <w:semiHidden/>
    <w:unhideWhenUsed/>
    <w:rsid w:val="00232B9E"/>
    <w:rPr>
      <w:color w:val="800080" w:themeColor="followedHyperlink"/>
      <w:u w:val="single"/>
    </w:rPr>
  </w:style>
  <w:style w:type="paragraph" w:styleId="a8">
    <w:name w:val="Balloon Text"/>
    <w:basedOn w:val="a"/>
    <w:link w:val="a9"/>
    <w:uiPriority w:val="99"/>
    <w:semiHidden/>
    <w:unhideWhenUsed/>
    <w:rsid w:val="00C25633"/>
    <w:rPr>
      <w:rFonts w:ascii="Segoe UI" w:hAnsi="Segoe UI" w:cs="Segoe UI"/>
      <w:sz w:val="18"/>
      <w:szCs w:val="18"/>
    </w:rPr>
  </w:style>
  <w:style w:type="character" w:customStyle="1" w:styleId="a9">
    <w:name w:val="Текст выноски Знак"/>
    <w:basedOn w:val="a0"/>
    <w:link w:val="a8"/>
    <w:uiPriority w:val="99"/>
    <w:semiHidden/>
    <w:rsid w:val="00C25633"/>
    <w:rPr>
      <w:rFonts w:ascii="Segoe UI" w:eastAsia="Times New Roman" w:hAnsi="Segoe UI" w:cs="Segoe UI"/>
      <w:sz w:val="18"/>
      <w:szCs w:val="18"/>
      <w:lang w:eastAsia="ru-RU"/>
    </w:rPr>
  </w:style>
  <w:style w:type="table" w:styleId="aa">
    <w:name w:val="Table Grid"/>
    <w:basedOn w:val="a1"/>
    <w:uiPriority w:val="59"/>
    <w:rsid w:val="0011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99176">
      <w:bodyDiv w:val="1"/>
      <w:marLeft w:val="0"/>
      <w:marRight w:val="0"/>
      <w:marTop w:val="0"/>
      <w:marBottom w:val="0"/>
      <w:divBdr>
        <w:top w:val="none" w:sz="0" w:space="0" w:color="auto"/>
        <w:left w:val="none" w:sz="0" w:space="0" w:color="auto"/>
        <w:bottom w:val="none" w:sz="0" w:space="0" w:color="auto"/>
        <w:right w:val="none" w:sz="0" w:space="0" w:color="auto"/>
      </w:divBdr>
    </w:div>
    <w:div w:id="1792891835">
      <w:bodyDiv w:val="1"/>
      <w:marLeft w:val="0"/>
      <w:marRight w:val="0"/>
      <w:marTop w:val="0"/>
      <w:marBottom w:val="0"/>
      <w:divBdr>
        <w:top w:val="none" w:sz="0" w:space="0" w:color="auto"/>
        <w:left w:val="none" w:sz="0" w:space="0" w:color="auto"/>
        <w:bottom w:val="none" w:sz="0" w:space="0" w:color="auto"/>
        <w:right w:val="none" w:sz="0" w:space="0" w:color="auto"/>
      </w:divBdr>
    </w:div>
    <w:div w:id="1944066585">
      <w:bodyDiv w:val="1"/>
      <w:marLeft w:val="0"/>
      <w:marRight w:val="0"/>
      <w:marTop w:val="0"/>
      <w:marBottom w:val="0"/>
      <w:divBdr>
        <w:top w:val="none" w:sz="0" w:space="0" w:color="auto"/>
        <w:left w:val="none" w:sz="0" w:space="0" w:color="auto"/>
        <w:bottom w:val="none" w:sz="0" w:space="0" w:color="auto"/>
        <w:right w:val="none" w:sz="0" w:space="0" w:color="auto"/>
      </w:divBdr>
    </w:div>
    <w:div w:id="20260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cp:revision>
  <cp:lastPrinted>2022-08-24T13:49:00Z</cp:lastPrinted>
  <dcterms:created xsi:type="dcterms:W3CDTF">2024-04-03T12:16:00Z</dcterms:created>
  <dcterms:modified xsi:type="dcterms:W3CDTF">2024-04-03T12:16:00Z</dcterms:modified>
</cp:coreProperties>
</file>