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258C" w14:textId="0C9F1676" w:rsidR="00903395" w:rsidRPr="004A1D26" w:rsidRDefault="00903395" w:rsidP="00903395">
      <w:pPr>
        <w:ind w:right="-1"/>
        <w:jc w:val="center"/>
        <w:rPr>
          <w:rFonts w:ascii="Times New Roman" w:hAnsi="Times New Roman" w:cs="Times New Roman"/>
          <w:b/>
          <w:caps/>
        </w:rPr>
      </w:pPr>
      <w:r w:rsidRPr="004A1D26">
        <w:rPr>
          <w:rFonts w:ascii="Times New Roman" w:hAnsi="Times New Roman" w:cs="Times New Roman"/>
          <w:b/>
          <w:caps/>
        </w:rPr>
        <w:t xml:space="preserve">предварительное информирование </w:t>
      </w:r>
      <w:r w:rsidR="003B2141" w:rsidRPr="004A1D26">
        <w:rPr>
          <w:rFonts w:ascii="PT Serif" w:hAnsi="PT Serif"/>
          <w:b/>
          <w:bCs/>
          <w:shd w:val="clear" w:color="auto" w:fill="FFFFFF"/>
        </w:rPr>
        <w:t>ЮРИДИЧЕСКИХ И ФИЗИЧЕСКИХ ЛИЦ, В ТОМ ЧИСЛЕ ИНДИВИДУАЛЬНЫХ ПРЕДПРИНИМАТЕЛЕЙ</w:t>
      </w:r>
      <w:r w:rsidR="00F01D00" w:rsidRPr="004A1D26">
        <w:rPr>
          <w:rFonts w:ascii="PT Serif" w:hAnsi="PT Serif"/>
          <w:b/>
          <w:bCs/>
          <w:shd w:val="clear" w:color="auto" w:fill="FFFFFF"/>
        </w:rPr>
        <w:t>,</w:t>
      </w:r>
      <w:r w:rsidR="003B2141" w:rsidRPr="004A1D26">
        <w:rPr>
          <w:rFonts w:ascii="PT Serif" w:hAnsi="PT Serif"/>
          <w:shd w:val="clear" w:color="auto" w:fill="FFFFFF"/>
        </w:rPr>
        <w:t xml:space="preserve"> </w:t>
      </w:r>
      <w:r w:rsidRPr="004A1D26">
        <w:rPr>
          <w:rFonts w:ascii="Times New Roman" w:hAnsi="Times New Roman" w:cs="Times New Roman"/>
          <w:b/>
          <w:caps/>
        </w:rPr>
        <w:t xml:space="preserve">о планируемой хозяйственной и иной деятельности </w:t>
      </w:r>
    </w:p>
    <w:p w14:paraId="4C4388E7" w14:textId="0FC7CB3E" w:rsidR="0096624C" w:rsidRPr="004A1D26" w:rsidRDefault="00903395" w:rsidP="008C2BB6">
      <w:pPr>
        <w:spacing w:after="0"/>
        <w:ind w:left="15"/>
        <w:jc w:val="center"/>
        <w:rPr>
          <w:rFonts w:ascii="Times New Roman" w:hAnsi="Times New Roman" w:cs="Times New Roman"/>
          <w:b/>
          <w:bCs/>
        </w:rPr>
      </w:pPr>
      <w:r w:rsidRPr="004A1D26">
        <w:rPr>
          <w:rFonts w:ascii="Times New Roman" w:hAnsi="Times New Roman" w:cs="Times New Roman"/>
          <w:b/>
          <w:bCs/>
        </w:rPr>
        <w:t xml:space="preserve">по планируемому к реализации проекту </w:t>
      </w:r>
      <w:r w:rsidR="008C2BB6" w:rsidRPr="004A1D26">
        <w:rPr>
          <w:rFonts w:ascii="Times New Roman" w:hAnsi="Times New Roman" w:cs="Times New Roman"/>
          <w:b/>
          <w:bCs/>
        </w:rPr>
        <w:t>«</w:t>
      </w:r>
      <w:r w:rsidR="004A1D26" w:rsidRPr="004A1D26">
        <w:rPr>
          <w:rFonts w:ascii="Times New Roman" w:hAnsi="Times New Roman" w:cs="Times New Roman"/>
          <w:b/>
          <w:bCs/>
        </w:rPr>
        <w:t>Возведение площадки по приемке, хранению, сортировке и переработке твердых строительных отходов по адресу: Оршанский р-н, г. Барань, ул. Советская 1-я, 1</w:t>
      </w:r>
      <w:r w:rsidR="008C2BB6" w:rsidRPr="004A1D26">
        <w:rPr>
          <w:rFonts w:ascii="Times New Roman" w:hAnsi="Times New Roman" w:cs="Times New Roman"/>
          <w:b/>
          <w:bCs/>
        </w:rPr>
        <w:t>»</w:t>
      </w:r>
    </w:p>
    <w:p w14:paraId="625A61C6" w14:textId="77777777" w:rsidR="008C2BB6" w:rsidRPr="008A1474" w:rsidRDefault="008C2BB6" w:rsidP="008C2BB6">
      <w:pPr>
        <w:spacing w:after="0"/>
        <w:ind w:left="15"/>
        <w:jc w:val="center"/>
        <w:rPr>
          <w:rFonts w:ascii="Times New Roman" w:hAnsi="Times New Roman" w:cs="Times New Roman"/>
          <w:b/>
        </w:rPr>
      </w:pPr>
    </w:p>
    <w:p w14:paraId="0D592CD0" w14:textId="56DCE2C0" w:rsidR="00AA0D3D" w:rsidRPr="008A1474" w:rsidRDefault="00AA0D3D" w:rsidP="0032462A">
      <w:pPr>
        <w:ind w:left="15"/>
        <w:jc w:val="center"/>
        <w:rPr>
          <w:rFonts w:ascii="Times New Roman" w:hAnsi="Times New Roman" w:cs="Times New Roman"/>
          <w:b/>
        </w:rPr>
      </w:pPr>
      <w:r w:rsidRPr="008A1474">
        <w:rPr>
          <w:rFonts w:ascii="Times New Roman" w:hAnsi="Times New Roman" w:cs="Times New Roman"/>
          <w:b/>
        </w:rPr>
        <w:t>План-график работ по проведению</w:t>
      </w:r>
      <w:r w:rsidR="00F01D00" w:rsidRPr="008A1474">
        <w:rPr>
          <w:rFonts w:ascii="Times New Roman" w:hAnsi="Times New Roman" w:cs="Times New Roman"/>
          <w:b/>
        </w:rPr>
        <w:t xml:space="preserve"> </w:t>
      </w:r>
      <w:r w:rsidR="003B2141" w:rsidRPr="008A1474">
        <w:rPr>
          <w:rFonts w:ascii="Times New Roman" w:hAnsi="Times New Roman" w:cs="Times New Roman"/>
          <w:b/>
        </w:rPr>
        <w:t>ОВОС</w:t>
      </w:r>
      <w:r w:rsidR="001C7C13" w:rsidRPr="008A1474">
        <w:rPr>
          <w:rFonts w:ascii="Times New Roman" w:hAnsi="Times New Roman" w:cs="Times New Roman"/>
          <w:b/>
        </w:rPr>
        <w:t xml:space="preserve"> </w:t>
      </w:r>
    </w:p>
    <w:tbl>
      <w:tblPr>
        <w:tblW w:w="9146" w:type="dxa"/>
        <w:tblLook w:val="04A0" w:firstRow="1" w:lastRow="0" w:firstColumn="1" w:lastColumn="0" w:noHBand="0" w:noVBand="1"/>
      </w:tblPr>
      <w:tblGrid>
        <w:gridCol w:w="5807"/>
        <w:gridCol w:w="328"/>
        <w:gridCol w:w="1236"/>
        <w:gridCol w:w="447"/>
        <w:gridCol w:w="1328"/>
      </w:tblGrid>
      <w:tr w:rsidR="008A1474" w:rsidRPr="008A1474" w14:paraId="71503A92" w14:textId="77777777" w:rsidTr="0067474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AEAAE4A" w14:textId="77777777"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Подготовка программы проведения ОВОС</w:t>
            </w:r>
          </w:p>
        </w:tc>
        <w:tc>
          <w:tcPr>
            <w:tcW w:w="328" w:type="dxa"/>
            <w:tcBorders>
              <w:top w:val="single" w:sz="4" w:space="0" w:color="auto"/>
              <w:left w:val="nil"/>
              <w:bottom w:val="single" w:sz="4" w:space="0" w:color="auto"/>
              <w:right w:val="nil"/>
            </w:tcBorders>
            <w:shd w:val="clear" w:color="auto" w:fill="auto"/>
            <w:noWrap/>
            <w:hideMark/>
          </w:tcPr>
          <w:p w14:paraId="282D2D64" w14:textId="5A7AA7DD" w:rsidR="0067474F" w:rsidRPr="008A1474" w:rsidRDefault="0067474F" w:rsidP="0067474F">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single" w:sz="4" w:space="0" w:color="auto"/>
              <w:left w:val="nil"/>
              <w:bottom w:val="single" w:sz="4" w:space="0" w:color="auto"/>
              <w:right w:val="nil"/>
            </w:tcBorders>
            <w:shd w:val="clear" w:color="auto" w:fill="auto"/>
            <w:noWrap/>
          </w:tcPr>
          <w:p w14:paraId="68332D5E" w14:textId="79787554" w:rsidR="0067474F" w:rsidRPr="008A1474" w:rsidRDefault="000617A3" w:rsidP="0067474F">
            <w:pPr>
              <w:spacing w:after="0" w:line="240" w:lineRule="auto"/>
              <w:rPr>
                <w:rFonts w:ascii="Times New Roman" w:eastAsia="Times New Roman" w:hAnsi="Times New Roman" w:cs="Times New Roman"/>
                <w:lang w:eastAsia="ru-RU"/>
              </w:rPr>
            </w:pPr>
            <w:r w:rsidRPr="000617A3">
              <w:rPr>
                <w:rFonts w:ascii="Times New Roman" w:eastAsia="Times New Roman" w:hAnsi="Times New Roman" w:cs="Times New Roman"/>
                <w:lang w:eastAsia="ru-RU"/>
              </w:rPr>
              <w:t>03.01.2025</w:t>
            </w:r>
          </w:p>
        </w:tc>
        <w:tc>
          <w:tcPr>
            <w:tcW w:w="447" w:type="dxa"/>
            <w:tcBorders>
              <w:top w:val="single" w:sz="4" w:space="0" w:color="auto"/>
              <w:left w:val="nil"/>
              <w:bottom w:val="single" w:sz="4" w:space="0" w:color="auto"/>
              <w:right w:val="nil"/>
            </w:tcBorders>
            <w:shd w:val="clear" w:color="auto" w:fill="auto"/>
            <w:noWrap/>
            <w:hideMark/>
          </w:tcPr>
          <w:p w14:paraId="0E605966" w14:textId="110C3DF5"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single" w:sz="4" w:space="0" w:color="auto"/>
              <w:left w:val="nil"/>
              <w:bottom w:val="single" w:sz="4" w:space="0" w:color="auto"/>
              <w:right w:val="single" w:sz="4" w:space="0" w:color="auto"/>
            </w:tcBorders>
            <w:shd w:val="clear" w:color="auto" w:fill="auto"/>
            <w:noWrap/>
          </w:tcPr>
          <w:p w14:paraId="21526743" w14:textId="5625FCC3" w:rsidR="0067474F" w:rsidRPr="008A1474" w:rsidRDefault="0020316C" w:rsidP="006747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617A3">
              <w:rPr>
                <w:rFonts w:ascii="Times New Roman" w:eastAsia="Times New Roman" w:hAnsi="Times New Roman" w:cs="Times New Roman"/>
                <w:lang w:eastAsia="ru-RU"/>
              </w:rPr>
              <w:t>5</w:t>
            </w:r>
            <w:r>
              <w:rPr>
                <w:rFonts w:ascii="Times New Roman" w:eastAsia="Times New Roman" w:hAnsi="Times New Roman" w:cs="Times New Roman"/>
                <w:lang w:eastAsia="ru-RU"/>
              </w:rPr>
              <w:t>.04</w:t>
            </w:r>
            <w:r w:rsidR="008A1474" w:rsidRPr="008A1474">
              <w:rPr>
                <w:rFonts w:ascii="Times New Roman" w:eastAsia="Times New Roman" w:hAnsi="Times New Roman" w:cs="Times New Roman"/>
                <w:lang w:eastAsia="ru-RU"/>
              </w:rPr>
              <w:t>.2025</w:t>
            </w:r>
          </w:p>
        </w:tc>
      </w:tr>
      <w:tr w:rsidR="008A1474" w:rsidRPr="008A1474" w14:paraId="173C90A2" w14:textId="77777777" w:rsidTr="0067474F">
        <w:trPr>
          <w:trHeight w:val="600"/>
        </w:trPr>
        <w:tc>
          <w:tcPr>
            <w:tcW w:w="5807" w:type="dxa"/>
            <w:tcBorders>
              <w:top w:val="nil"/>
              <w:left w:val="single" w:sz="4" w:space="0" w:color="auto"/>
              <w:bottom w:val="single" w:sz="4" w:space="0" w:color="auto"/>
              <w:right w:val="single" w:sz="4" w:space="0" w:color="auto"/>
            </w:tcBorders>
            <w:shd w:val="clear" w:color="auto" w:fill="auto"/>
            <w:hideMark/>
          </w:tcPr>
          <w:p w14:paraId="2DE3ECF3" w14:textId="77777777"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Проведение предварительного информирования граждан и юридических лиц о планируемой хозяйственной и иной деятельности</w:t>
            </w:r>
          </w:p>
        </w:tc>
        <w:tc>
          <w:tcPr>
            <w:tcW w:w="328" w:type="dxa"/>
            <w:tcBorders>
              <w:top w:val="nil"/>
              <w:left w:val="nil"/>
              <w:bottom w:val="single" w:sz="4" w:space="0" w:color="auto"/>
              <w:right w:val="nil"/>
            </w:tcBorders>
            <w:shd w:val="clear" w:color="auto" w:fill="auto"/>
            <w:noWrap/>
            <w:hideMark/>
          </w:tcPr>
          <w:p w14:paraId="1C05EE23" w14:textId="21691540" w:rsidR="0067474F" w:rsidRPr="008A1474" w:rsidRDefault="0067474F" w:rsidP="0067474F">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single" w:sz="4" w:space="0" w:color="auto"/>
              <w:right w:val="nil"/>
            </w:tcBorders>
            <w:shd w:val="clear" w:color="auto" w:fill="auto"/>
            <w:noWrap/>
          </w:tcPr>
          <w:p w14:paraId="2A8D6F9C" w14:textId="05B3EB7D"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eastAsia="Times New Roman" w:hAnsi="Times New Roman" w:cs="Times New Roman"/>
                <w:lang w:eastAsia="ru-RU"/>
              </w:rPr>
              <w:t>26.04.2025</w:t>
            </w:r>
          </w:p>
        </w:tc>
        <w:tc>
          <w:tcPr>
            <w:tcW w:w="447" w:type="dxa"/>
            <w:tcBorders>
              <w:top w:val="nil"/>
              <w:left w:val="nil"/>
              <w:bottom w:val="single" w:sz="4" w:space="0" w:color="auto"/>
              <w:right w:val="nil"/>
            </w:tcBorders>
            <w:shd w:val="clear" w:color="auto" w:fill="auto"/>
            <w:noWrap/>
            <w:hideMark/>
          </w:tcPr>
          <w:p w14:paraId="0EFF84AC" w14:textId="41716576"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single" w:sz="4" w:space="0" w:color="auto"/>
              <w:right w:val="single" w:sz="4" w:space="0" w:color="auto"/>
            </w:tcBorders>
            <w:shd w:val="clear" w:color="auto" w:fill="auto"/>
            <w:noWrap/>
          </w:tcPr>
          <w:p w14:paraId="7B917B85" w14:textId="6E93BFD5"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eastAsia="Times New Roman" w:hAnsi="Times New Roman" w:cs="Times New Roman"/>
                <w:lang w:eastAsia="ru-RU"/>
              </w:rPr>
              <w:t>02.05.2025</w:t>
            </w:r>
          </w:p>
        </w:tc>
      </w:tr>
      <w:tr w:rsidR="008A1474" w:rsidRPr="008A1474" w14:paraId="1B795899" w14:textId="77777777" w:rsidTr="00E51BDD">
        <w:trPr>
          <w:trHeight w:val="600"/>
        </w:trPr>
        <w:tc>
          <w:tcPr>
            <w:tcW w:w="5807" w:type="dxa"/>
            <w:tcBorders>
              <w:top w:val="nil"/>
              <w:left w:val="single" w:sz="4" w:space="0" w:color="auto"/>
              <w:bottom w:val="single" w:sz="4" w:space="0" w:color="auto"/>
              <w:right w:val="single" w:sz="4" w:space="0" w:color="auto"/>
            </w:tcBorders>
            <w:shd w:val="clear" w:color="auto" w:fill="auto"/>
            <w:hideMark/>
          </w:tcPr>
          <w:p w14:paraId="09855F50"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Подготовка уведомления о планируемой хозяйственной и иной деятельности *</w:t>
            </w:r>
          </w:p>
        </w:tc>
        <w:tc>
          <w:tcPr>
            <w:tcW w:w="328" w:type="dxa"/>
            <w:tcBorders>
              <w:top w:val="nil"/>
              <w:left w:val="nil"/>
              <w:bottom w:val="single" w:sz="4" w:space="0" w:color="auto"/>
              <w:right w:val="nil"/>
            </w:tcBorders>
            <w:shd w:val="clear" w:color="auto" w:fill="auto"/>
            <w:noWrap/>
            <w:hideMark/>
          </w:tcPr>
          <w:p w14:paraId="5CA625FA"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683" w:type="dxa"/>
            <w:gridSpan w:val="2"/>
            <w:tcBorders>
              <w:top w:val="single" w:sz="4" w:space="0" w:color="auto"/>
              <w:left w:val="nil"/>
              <w:bottom w:val="single" w:sz="4" w:space="0" w:color="auto"/>
              <w:right w:val="nil"/>
            </w:tcBorders>
            <w:shd w:val="clear" w:color="auto" w:fill="auto"/>
            <w:noWrap/>
            <w:hideMark/>
          </w:tcPr>
          <w:p w14:paraId="6D0BBE36"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не требуется*</w:t>
            </w:r>
          </w:p>
        </w:tc>
        <w:tc>
          <w:tcPr>
            <w:tcW w:w="1328" w:type="dxa"/>
            <w:tcBorders>
              <w:top w:val="nil"/>
              <w:left w:val="nil"/>
              <w:bottom w:val="single" w:sz="4" w:space="0" w:color="auto"/>
              <w:right w:val="single" w:sz="4" w:space="0" w:color="auto"/>
            </w:tcBorders>
            <w:shd w:val="clear" w:color="auto" w:fill="auto"/>
            <w:noWrap/>
            <w:hideMark/>
          </w:tcPr>
          <w:p w14:paraId="768D0803"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r>
      <w:tr w:rsidR="008A1474" w:rsidRPr="008A1474" w14:paraId="5BF9FC2D" w14:textId="77777777" w:rsidTr="00E51BDD">
        <w:trPr>
          <w:trHeight w:val="600"/>
        </w:trPr>
        <w:tc>
          <w:tcPr>
            <w:tcW w:w="5807" w:type="dxa"/>
            <w:tcBorders>
              <w:top w:val="nil"/>
              <w:left w:val="single" w:sz="4" w:space="0" w:color="auto"/>
              <w:bottom w:val="single" w:sz="4" w:space="0" w:color="auto"/>
              <w:right w:val="single" w:sz="4" w:space="0" w:color="auto"/>
            </w:tcBorders>
            <w:shd w:val="clear" w:color="auto" w:fill="auto"/>
            <w:hideMark/>
          </w:tcPr>
          <w:p w14:paraId="1948A2A7"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Направление уведомления о планируемой хозяйственной и иной деятельности и программы проведения ОВОС затрагиваемым сторонам*</w:t>
            </w:r>
          </w:p>
        </w:tc>
        <w:tc>
          <w:tcPr>
            <w:tcW w:w="328" w:type="dxa"/>
            <w:tcBorders>
              <w:top w:val="nil"/>
              <w:left w:val="nil"/>
              <w:bottom w:val="single" w:sz="4" w:space="0" w:color="auto"/>
              <w:right w:val="nil"/>
            </w:tcBorders>
            <w:shd w:val="clear" w:color="auto" w:fill="auto"/>
            <w:noWrap/>
            <w:hideMark/>
          </w:tcPr>
          <w:p w14:paraId="12949592"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683" w:type="dxa"/>
            <w:gridSpan w:val="2"/>
            <w:tcBorders>
              <w:top w:val="single" w:sz="4" w:space="0" w:color="auto"/>
              <w:left w:val="nil"/>
              <w:bottom w:val="single" w:sz="4" w:space="0" w:color="auto"/>
              <w:right w:val="nil"/>
            </w:tcBorders>
            <w:shd w:val="clear" w:color="auto" w:fill="auto"/>
            <w:noWrap/>
            <w:hideMark/>
          </w:tcPr>
          <w:p w14:paraId="693ABEA7"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не требуется*</w:t>
            </w:r>
          </w:p>
        </w:tc>
        <w:tc>
          <w:tcPr>
            <w:tcW w:w="1328" w:type="dxa"/>
            <w:tcBorders>
              <w:top w:val="nil"/>
              <w:left w:val="nil"/>
              <w:bottom w:val="single" w:sz="4" w:space="0" w:color="auto"/>
              <w:right w:val="single" w:sz="4" w:space="0" w:color="auto"/>
            </w:tcBorders>
            <w:shd w:val="clear" w:color="auto" w:fill="auto"/>
            <w:noWrap/>
            <w:hideMark/>
          </w:tcPr>
          <w:p w14:paraId="0DB10ADA"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r>
      <w:tr w:rsidR="008A1474" w:rsidRPr="008A1474" w14:paraId="5847CFC6" w14:textId="77777777" w:rsidTr="0067474F">
        <w:trPr>
          <w:trHeight w:val="300"/>
        </w:trPr>
        <w:tc>
          <w:tcPr>
            <w:tcW w:w="5807" w:type="dxa"/>
            <w:tcBorders>
              <w:top w:val="nil"/>
              <w:left w:val="single" w:sz="4" w:space="0" w:color="auto"/>
              <w:bottom w:val="single" w:sz="4" w:space="0" w:color="auto"/>
              <w:right w:val="single" w:sz="4" w:space="0" w:color="auto"/>
            </w:tcBorders>
            <w:shd w:val="clear" w:color="auto" w:fill="auto"/>
            <w:hideMark/>
          </w:tcPr>
          <w:p w14:paraId="204C1FEB" w14:textId="77777777" w:rsidR="003E3151" w:rsidRPr="008A1474" w:rsidRDefault="003E3151" w:rsidP="003E3151">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Подготовка отчета об ОВОС</w:t>
            </w:r>
          </w:p>
        </w:tc>
        <w:tc>
          <w:tcPr>
            <w:tcW w:w="328" w:type="dxa"/>
            <w:tcBorders>
              <w:top w:val="nil"/>
              <w:left w:val="nil"/>
              <w:bottom w:val="single" w:sz="4" w:space="0" w:color="auto"/>
              <w:right w:val="nil"/>
            </w:tcBorders>
            <w:shd w:val="clear" w:color="auto" w:fill="auto"/>
            <w:noWrap/>
            <w:hideMark/>
          </w:tcPr>
          <w:p w14:paraId="23713E7C" w14:textId="4E9C96EF" w:rsidR="003E3151" w:rsidRPr="008A1474" w:rsidRDefault="003E3151" w:rsidP="003E3151">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single" w:sz="4" w:space="0" w:color="auto"/>
              <w:right w:val="nil"/>
            </w:tcBorders>
            <w:shd w:val="clear" w:color="auto" w:fill="auto"/>
            <w:noWrap/>
          </w:tcPr>
          <w:p w14:paraId="4A76D2CB" w14:textId="65043E25" w:rsidR="003E3151" w:rsidRPr="008A1474" w:rsidRDefault="000617A3" w:rsidP="0067474F">
            <w:pPr>
              <w:rPr>
                <w:rFonts w:ascii="Times New Roman" w:hAnsi="Times New Roman" w:cs="Times New Roman"/>
              </w:rPr>
            </w:pPr>
            <w:r>
              <w:rPr>
                <w:rFonts w:ascii="Times New Roman" w:hAnsi="Times New Roman" w:cs="Times New Roman"/>
              </w:rPr>
              <w:t>03</w:t>
            </w:r>
            <w:r w:rsidR="0020316C" w:rsidRPr="0020316C">
              <w:rPr>
                <w:rFonts w:ascii="Times New Roman" w:hAnsi="Times New Roman" w:cs="Times New Roman"/>
              </w:rPr>
              <w:t>.0</w:t>
            </w:r>
            <w:r>
              <w:rPr>
                <w:rFonts w:ascii="Times New Roman" w:hAnsi="Times New Roman" w:cs="Times New Roman"/>
              </w:rPr>
              <w:t>1</w:t>
            </w:r>
            <w:r w:rsidR="0020316C" w:rsidRPr="0020316C">
              <w:rPr>
                <w:rFonts w:ascii="Times New Roman" w:hAnsi="Times New Roman" w:cs="Times New Roman"/>
              </w:rPr>
              <w:t>.2025</w:t>
            </w:r>
          </w:p>
        </w:tc>
        <w:tc>
          <w:tcPr>
            <w:tcW w:w="447" w:type="dxa"/>
            <w:tcBorders>
              <w:top w:val="nil"/>
              <w:left w:val="nil"/>
              <w:bottom w:val="single" w:sz="4" w:space="0" w:color="auto"/>
              <w:right w:val="nil"/>
            </w:tcBorders>
            <w:shd w:val="clear" w:color="auto" w:fill="auto"/>
            <w:noWrap/>
            <w:hideMark/>
          </w:tcPr>
          <w:p w14:paraId="4B8194FB" w14:textId="31CD92F1" w:rsidR="003E3151" w:rsidRPr="008A1474" w:rsidRDefault="003E3151" w:rsidP="003E3151">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single" w:sz="4" w:space="0" w:color="auto"/>
              <w:right w:val="single" w:sz="4" w:space="0" w:color="auto"/>
            </w:tcBorders>
            <w:shd w:val="clear" w:color="auto" w:fill="auto"/>
            <w:noWrap/>
          </w:tcPr>
          <w:p w14:paraId="453D35DA" w14:textId="0530E73F" w:rsidR="003E3151" w:rsidRPr="008A1474" w:rsidRDefault="0020316C" w:rsidP="0067474F">
            <w:pPr>
              <w:rPr>
                <w:rFonts w:ascii="Times New Roman" w:hAnsi="Times New Roman" w:cs="Times New Roman"/>
              </w:rPr>
            </w:pPr>
            <w:r w:rsidRPr="0020316C">
              <w:rPr>
                <w:rFonts w:ascii="Times New Roman" w:hAnsi="Times New Roman" w:cs="Times New Roman"/>
              </w:rPr>
              <w:t>25.04.2025</w:t>
            </w:r>
          </w:p>
        </w:tc>
      </w:tr>
      <w:tr w:rsidR="008A1474" w:rsidRPr="008A1474" w14:paraId="7448E13F" w14:textId="77777777" w:rsidTr="00E51BDD">
        <w:trPr>
          <w:trHeight w:val="300"/>
        </w:trPr>
        <w:tc>
          <w:tcPr>
            <w:tcW w:w="5807" w:type="dxa"/>
            <w:tcBorders>
              <w:top w:val="nil"/>
              <w:left w:val="single" w:sz="4" w:space="0" w:color="auto"/>
              <w:bottom w:val="nil"/>
              <w:right w:val="single" w:sz="4" w:space="0" w:color="auto"/>
            </w:tcBorders>
            <w:shd w:val="clear" w:color="auto" w:fill="auto"/>
            <w:hideMark/>
          </w:tcPr>
          <w:p w14:paraId="55FAC821"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Направление отчета об ОВОС затрагиваемым сторонам*</w:t>
            </w:r>
          </w:p>
        </w:tc>
        <w:tc>
          <w:tcPr>
            <w:tcW w:w="328" w:type="dxa"/>
            <w:tcBorders>
              <w:top w:val="nil"/>
              <w:left w:val="nil"/>
              <w:bottom w:val="nil"/>
              <w:right w:val="nil"/>
            </w:tcBorders>
            <w:shd w:val="clear" w:color="auto" w:fill="auto"/>
            <w:noWrap/>
            <w:hideMark/>
          </w:tcPr>
          <w:p w14:paraId="10DC74BB"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683" w:type="dxa"/>
            <w:gridSpan w:val="2"/>
            <w:tcBorders>
              <w:top w:val="single" w:sz="4" w:space="0" w:color="auto"/>
              <w:left w:val="nil"/>
              <w:bottom w:val="nil"/>
              <w:right w:val="nil"/>
            </w:tcBorders>
            <w:shd w:val="clear" w:color="auto" w:fill="auto"/>
            <w:noWrap/>
            <w:hideMark/>
          </w:tcPr>
          <w:p w14:paraId="7476DC22"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не требуется*</w:t>
            </w:r>
          </w:p>
        </w:tc>
        <w:tc>
          <w:tcPr>
            <w:tcW w:w="1328" w:type="dxa"/>
            <w:tcBorders>
              <w:top w:val="nil"/>
              <w:left w:val="nil"/>
              <w:bottom w:val="nil"/>
              <w:right w:val="single" w:sz="4" w:space="0" w:color="auto"/>
            </w:tcBorders>
            <w:shd w:val="clear" w:color="auto" w:fill="auto"/>
            <w:noWrap/>
            <w:hideMark/>
          </w:tcPr>
          <w:p w14:paraId="0EE7F905"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r>
      <w:tr w:rsidR="008A1474" w:rsidRPr="008A1474" w14:paraId="0507190E" w14:textId="77777777" w:rsidTr="00E51BDD">
        <w:trPr>
          <w:trHeight w:val="300"/>
        </w:trPr>
        <w:tc>
          <w:tcPr>
            <w:tcW w:w="5807" w:type="dxa"/>
            <w:tcBorders>
              <w:top w:val="single" w:sz="4" w:space="0" w:color="auto"/>
              <w:left w:val="single" w:sz="4" w:space="0" w:color="auto"/>
              <w:bottom w:val="nil"/>
              <w:right w:val="nil"/>
            </w:tcBorders>
            <w:shd w:val="clear" w:color="auto" w:fill="auto"/>
            <w:hideMark/>
          </w:tcPr>
          <w:p w14:paraId="2AF62314"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xml:space="preserve">Проведение общественных обсуждений на территории: </w:t>
            </w:r>
          </w:p>
        </w:tc>
        <w:tc>
          <w:tcPr>
            <w:tcW w:w="328" w:type="dxa"/>
            <w:tcBorders>
              <w:top w:val="single" w:sz="4" w:space="0" w:color="auto"/>
              <w:left w:val="single" w:sz="4" w:space="0" w:color="auto"/>
              <w:bottom w:val="nil"/>
              <w:right w:val="nil"/>
            </w:tcBorders>
            <w:shd w:val="clear" w:color="auto" w:fill="auto"/>
            <w:noWrap/>
            <w:hideMark/>
          </w:tcPr>
          <w:p w14:paraId="3FAC6D0A" w14:textId="77777777" w:rsidR="00E51BDD" w:rsidRPr="008A1474" w:rsidRDefault="00E51BDD" w:rsidP="00E51BDD">
            <w:pPr>
              <w:spacing w:after="0" w:line="240" w:lineRule="auto"/>
              <w:jc w:val="center"/>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236" w:type="dxa"/>
            <w:tcBorders>
              <w:top w:val="single" w:sz="4" w:space="0" w:color="auto"/>
              <w:left w:val="nil"/>
              <w:bottom w:val="nil"/>
              <w:right w:val="nil"/>
            </w:tcBorders>
            <w:shd w:val="clear" w:color="auto" w:fill="auto"/>
            <w:noWrap/>
            <w:hideMark/>
          </w:tcPr>
          <w:p w14:paraId="54DFEA01"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447" w:type="dxa"/>
            <w:tcBorders>
              <w:top w:val="single" w:sz="4" w:space="0" w:color="auto"/>
              <w:left w:val="nil"/>
              <w:bottom w:val="nil"/>
              <w:right w:val="nil"/>
            </w:tcBorders>
            <w:shd w:val="clear" w:color="auto" w:fill="auto"/>
            <w:noWrap/>
            <w:hideMark/>
          </w:tcPr>
          <w:p w14:paraId="2D210C3F"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328" w:type="dxa"/>
            <w:tcBorders>
              <w:top w:val="single" w:sz="4" w:space="0" w:color="auto"/>
              <w:left w:val="nil"/>
              <w:bottom w:val="nil"/>
              <w:right w:val="single" w:sz="4" w:space="0" w:color="auto"/>
            </w:tcBorders>
            <w:shd w:val="clear" w:color="auto" w:fill="auto"/>
            <w:noWrap/>
            <w:hideMark/>
          </w:tcPr>
          <w:p w14:paraId="67DF853B"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r>
      <w:tr w:rsidR="008A1474" w:rsidRPr="008A1474" w14:paraId="6BF2EA00" w14:textId="77777777" w:rsidTr="0067474F">
        <w:trPr>
          <w:trHeight w:val="300"/>
        </w:trPr>
        <w:tc>
          <w:tcPr>
            <w:tcW w:w="5807" w:type="dxa"/>
            <w:tcBorders>
              <w:top w:val="nil"/>
              <w:left w:val="single" w:sz="4" w:space="0" w:color="auto"/>
              <w:bottom w:val="nil"/>
              <w:right w:val="nil"/>
            </w:tcBorders>
            <w:shd w:val="clear" w:color="auto" w:fill="auto"/>
            <w:hideMark/>
          </w:tcPr>
          <w:p w14:paraId="7C58E1C8" w14:textId="77777777" w:rsidR="003E3151" w:rsidRPr="008A1474" w:rsidRDefault="003E3151" w:rsidP="003E3151">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Республики Беларусь</w:t>
            </w:r>
          </w:p>
        </w:tc>
        <w:tc>
          <w:tcPr>
            <w:tcW w:w="328" w:type="dxa"/>
            <w:tcBorders>
              <w:top w:val="nil"/>
              <w:left w:val="single" w:sz="4" w:space="0" w:color="auto"/>
              <w:bottom w:val="nil"/>
              <w:right w:val="nil"/>
            </w:tcBorders>
            <w:shd w:val="clear" w:color="auto" w:fill="auto"/>
            <w:noWrap/>
            <w:hideMark/>
          </w:tcPr>
          <w:p w14:paraId="78DAC298" w14:textId="474CCAD6" w:rsidR="003E3151" w:rsidRPr="008A1474" w:rsidRDefault="003E3151" w:rsidP="003E3151">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nil"/>
              <w:right w:val="nil"/>
            </w:tcBorders>
            <w:shd w:val="clear" w:color="auto" w:fill="auto"/>
            <w:noWrap/>
          </w:tcPr>
          <w:p w14:paraId="7B6834AE" w14:textId="1C85D678" w:rsidR="003E3151" w:rsidRPr="008A1474" w:rsidRDefault="0020316C" w:rsidP="0067474F">
            <w:pPr>
              <w:rPr>
                <w:rFonts w:ascii="Times New Roman" w:hAnsi="Times New Roman" w:cs="Times New Roman"/>
                <w:lang w:val="en-US"/>
              </w:rPr>
            </w:pPr>
            <w:r w:rsidRPr="0020316C">
              <w:rPr>
                <w:rFonts w:ascii="Times New Roman" w:hAnsi="Times New Roman" w:cs="Times New Roman"/>
              </w:rPr>
              <w:t>02.05.2025</w:t>
            </w:r>
          </w:p>
        </w:tc>
        <w:tc>
          <w:tcPr>
            <w:tcW w:w="447" w:type="dxa"/>
            <w:tcBorders>
              <w:top w:val="nil"/>
              <w:left w:val="nil"/>
              <w:bottom w:val="nil"/>
              <w:right w:val="nil"/>
            </w:tcBorders>
            <w:shd w:val="clear" w:color="auto" w:fill="auto"/>
            <w:noWrap/>
            <w:hideMark/>
          </w:tcPr>
          <w:p w14:paraId="67B9F3F7" w14:textId="658B4589" w:rsidR="003E3151" w:rsidRPr="008A1474" w:rsidRDefault="003E3151" w:rsidP="003E3151">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nil"/>
              <w:right w:val="single" w:sz="4" w:space="0" w:color="auto"/>
            </w:tcBorders>
            <w:shd w:val="clear" w:color="auto" w:fill="auto"/>
            <w:noWrap/>
          </w:tcPr>
          <w:p w14:paraId="63D13534" w14:textId="64C16292" w:rsidR="003E3151" w:rsidRPr="008A1474" w:rsidRDefault="0020316C" w:rsidP="0067474F">
            <w:pPr>
              <w:rPr>
                <w:rFonts w:ascii="Times New Roman" w:hAnsi="Times New Roman" w:cs="Times New Roman"/>
              </w:rPr>
            </w:pPr>
            <w:r w:rsidRPr="0020316C">
              <w:rPr>
                <w:rFonts w:ascii="Times New Roman" w:hAnsi="Times New Roman" w:cs="Times New Roman"/>
              </w:rPr>
              <w:t>1</w:t>
            </w:r>
            <w:r w:rsidR="000617A3">
              <w:rPr>
                <w:rFonts w:ascii="Times New Roman" w:hAnsi="Times New Roman" w:cs="Times New Roman"/>
              </w:rPr>
              <w:t>5</w:t>
            </w:r>
            <w:r w:rsidRPr="0020316C">
              <w:rPr>
                <w:rFonts w:ascii="Times New Roman" w:hAnsi="Times New Roman" w:cs="Times New Roman"/>
              </w:rPr>
              <w:t>.07.2025</w:t>
            </w:r>
          </w:p>
        </w:tc>
      </w:tr>
      <w:tr w:rsidR="008A1474" w:rsidRPr="008A1474" w14:paraId="701B2CFE" w14:textId="77777777" w:rsidTr="00E51BDD">
        <w:trPr>
          <w:trHeight w:val="300"/>
        </w:trPr>
        <w:tc>
          <w:tcPr>
            <w:tcW w:w="5807" w:type="dxa"/>
            <w:tcBorders>
              <w:top w:val="nil"/>
              <w:left w:val="single" w:sz="4" w:space="0" w:color="auto"/>
              <w:bottom w:val="single" w:sz="4" w:space="0" w:color="auto"/>
              <w:right w:val="nil"/>
            </w:tcBorders>
            <w:shd w:val="clear" w:color="auto" w:fill="auto"/>
            <w:hideMark/>
          </w:tcPr>
          <w:p w14:paraId="6107E13B"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затрагиваемых сторон*</w:t>
            </w:r>
          </w:p>
        </w:tc>
        <w:tc>
          <w:tcPr>
            <w:tcW w:w="328" w:type="dxa"/>
            <w:tcBorders>
              <w:top w:val="nil"/>
              <w:left w:val="single" w:sz="4" w:space="0" w:color="auto"/>
              <w:bottom w:val="single" w:sz="4" w:space="0" w:color="auto"/>
              <w:right w:val="nil"/>
            </w:tcBorders>
            <w:shd w:val="clear" w:color="auto" w:fill="auto"/>
            <w:noWrap/>
            <w:hideMark/>
          </w:tcPr>
          <w:p w14:paraId="06588F8B"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683" w:type="dxa"/>
            <w:gridSpan w:val="2"/>
            <w:tcBorders>
              <w:top w:val="nil"/>
              <w:left w:val="nil"/>
              <w:bottom w:val="single" w:sz="4" w:space="0" w:color="auto"/>
              <w:right w:val="nil"/>
            </w:tcBorders>
            <w:shd w:val="clear" w:color="auto" w:fill="auto"/>
            <w:noWrap/>
            <w:hideMark/>
          </w:tcPr>
          <w:p w14:paraId="0E878BAF"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не требуется*</w:t>
            </w:r>
          </w:p>
        </w:tc>
        <w:tc>
          <w:tcPr>
            <w:tcW w:w="1328" w:type="dxa"/>
            <w:tcBorders>
              <w:top w:val="nil"/>
              <w:left w:val="nil"/>
              <w:bottom w:val="single" w:sz="4" w:space="0" w:color="auto"/>
              <w:right w:val="single" w:sz="4" w:space="0" w:color="auto"/>
            </w:tcBorders>
            <w:shd w:val="clear" w:color="auto" w:fill="auto"/>
            <w:noWrap/>
            <w:hideMark/>
          </w:tcPr>
          <w:p w14:paraId="0106774B"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r>
      <w:tr w:rsidR="008A1474" w:rsidRPr="008A1474" w14:paraId="195C4C1D" w14:textId="77777777" w:rsidTr="00E51BDD">
        <w:trPr>
          <w:trHeight w:val="300"/>
        </w:trPr>
        <w:tc>
          <w:tcPr>
            <w:tcW w:w="5807" w:type="dxa"/>
            <w:tcBorders>
              <w:top w:val="nil"/>
              <w:left w:val="single" w:sz="4" w:space="0" w:color="auto"/>
              <w:bottom w:val="single" w:sz="4" w:space="0" w:color="auto"/>
              <w:right w:val="single" w:sz="4" w:space="0" w:color="auto"/>
            </w:tcBorders>
            <w:shd w:val="clear" w:color="auto" w:fill="auto"/>
            <w:hideMark/>
          </w:tcPr>
          <w:p w14:paraId="5D9A07AE"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Проведение консультации по замечаниям затрагиваемых сторон*</w:t>
            </w:r>
          </w:p>
        </w:tc>
        <w:tc>
          <w:tcPr>
            <w:tcW w:w="328" w:type="dxa"/>
            <w:tcBorders>
              <w:top w:val="nil"/>
              <w:left w:val="nil"/>
              <w:bottom w:val="single" w:sz="4" w:space="0" w:color="auto"/>
              <w:right w:val="nil"/>
            </w:tcBorders>
            <w:shd w:val="clear" w:color="auto" w:fill="auto"/>
            <w:noWrap/>
            <w:hideMark/>
          </w:tcPr>
          <w:p w14:paraId="792589E1"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c>
          <w:tcPr>
            <w:tcW w:w="1683" w:type="dxa"/>
            <w:gridSpan w:val="2"/>
            <w:tcBorders>
              <w:top w:val="nil"/>
              <w:left w:val="nil"/>
              <w:bottom w:val="single" w:sz="4" w:space="0" w:color="auto"/>
              <w:right w:val="nil"/>
            </w:tcBorders>
            <w:shd w:val="clear" w:color="auto" w:fill="auto"/>
            <w:noWrap/>
            <w:hideMark/>
          </w:tcPr>
          <w:p w14:paraId="30277D9E"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не требуется*</w:t>
            </w:r>
          </w:p>
        </w:tc>
        <w:tc>
          <w:tcPr>
            <w:tcW w:w="1328" w:type="dxa"/>
            <w:tcBorders>
              <w:top w:val="nil"/>
              <w:left w:val="nil"/>
              <w:bottom w:val="single" w:sz="4" w:space="0" w:color="auto"/>
              <w:right w:val="single" w:sz="4" w:space="0" w:color="auto"/>
            </w:tcBorders>
            <w:shd w:val="clear" w:color="auto" w:fill="auto"/>
            <w:noWrap/>
            <w:hideMark/>
          </w:tcPr>
          <w:p w14:paraId="760ADA0E" w14:textId="77777777" w:rsidR="00E51BDD" w:rsidRPr="008A1474" w:rsidRDefault="00E51BDD" w:rsidP="00E51BDD">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 </w:t>
            </w:r>
          </w:p>
        </w:tc>
      </w:tr>
      <w:tr w:rsidR="008A1474" w:rsidRPr="008A1474" w14:paraId="132549FD" w14:textId="77777777" w:rsidTr="0067474F">
        <w:trPr>
          <w:trHeight w:val="300"/>
        </w:trPr>
        <w:tc>
          <w:tcPr>
            <w:tcW w:w="5807" w:type="dxa"/>
            <w:tcBorders>
              <w:top w:val="nil"/>
              <w:left w:val="single" w:sz="4" w:space="0" w:color="auto"/>
              <w:bottom w:val="single" w:sz="4" w:space="0" w:color="auto"/>
              <w:right w:val="single" w:sz="4" w:space="0" w:color="auto"/>
            </w:tcBorders>
            <w:shd w:val="clear" w:color="auto" w:fill="auto"/>
            <w:hideMark/>
          </w:tcPr>
          <w:p w14:paraId="04E0C649" w14:textId="77777777"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Проведение собрания по обсуждению отчета об ОВОС</w:t>
            </w:r>
          </w:p>
        </w:tc>
        <w:tc>
          <w:tcPr>
            <w:tcW w:w="328" w:type="dxa"/>
            <w:tcBorders>
              <w:top w:val="nil"/>
              <w:left w:val="nil"/>
              <w:bottom w:val="single" w:sz="4" w:space="0" w:color="auto"/>
              <w:right w:val="nil"/>
            </w:tcBorders>
            <w:shd w:val="clear" w:color="auto" w:fill="auto"/>
            <w:noWrap/>
            <w:hideMark/>
          </w:tcPr>
          <w:p w14:paraId="3E239884" w14:textId="577A7B22" w:rsidR="0067474F" w:rsidRPr="008A1474" w:rsidRDefault="0067474F" w:rsidP="0067474F">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single" w:sz="4" w:space="0" w:color="auto"/>
              <w:right w:val="nil"/>
            </w:tcBorders>
            <w:shd w:val="clear" w:color="auto" w:fill="auto"/>
            <w:noWrap/>
          </w:tcPr>
          <w:p w14:paraId="769ECA0E" w14:textId="363BFBB3"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27.05.2025</w:t>
            </w:r>
          </w:p>
        </w:tc>
        <w:tc>
          <w:tcPr>
            <w:tcW w:w="447" w:type="dxa"/>
            <w:tcBorders>
              <w:top w:val="nil"/>
              <w:left w:val="nil"/>
              <w:bottom w:val="single" w:sz="4" w:space="0" w:color="auto"/>
              <w:right w:val="nil"/>
            </w:tcBorders>
            <w:shd w:val="clear" w:color="auto" w:fill="auto"/>
            <w:noWrap/>
            <w:hideMark/>
          </w:tcPr>
          <w:p w14:paraId="44BA6D94" w14:textId="34905E69"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single" w:sz="4" w:space="0" w:color="auto"/>
              <w:right w:val="single" w:sz="4" w:space="0" w:color="auto"/>
            </w:tcBorders>
            <w:shd w:val="clear" w:color="auto" w:fill="auto"/>
            <w:noWrap/>
          </w:tcPr>
          <w:p w14:paraId="3F0A8F39" w14:textId="1F193C15"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1</w:t>
            </w:r>
            <w:r w:rsidR="000617A3">
              <w:rPr>
                <w:rFonts w:ascii="Times New Roman" w:hAnsi="Times New Roman" w:cs="Times New Roman"/>
              </w:rPr>
              <w:t>5</w:t>
            </w:r>
            <w:r w:rsidRPr="0020316C">
              <w:rPr>
                <w:rFonts w:ascii="Times New Roman" w:hAnsi="Times New Roman" w:cs="Times New Roman"/>
              </w:rPr>
              <w:t>.07.2025</w:t>
            </w:r>
          </w:p>
        </w:tc>
      </w:tr>
      <w:tr w:rsidR="008A1474" w:rsidRPr="008A1474" w14:paraId="67AA7909" w14:textId="77777777" w:rsidTr="0067474F">
        <w:trPr>
          <w:trHeight w:val="300"/>
        </w:trPr>
        <w:tc>
          <w:tcPr>
            <w:tcW w:w="5807" w:type="dxa"/>
            <w:tcBorders>
              <w:top w:val="nil"/>
              <w:left w:val="single" w:sz="4" w:space="0" w:color="auto"/>
              <w:bottom w:val="single" w:sz="4" w:space="0" w:color="auto"/>
              <w:right w:val="single" w:sz="4" w:space="0" w:color="auto"/>
            </w:tcBorders>
            <w:shd w:val="clear" w:color="auto" w:fill="auto"/>
            <w:hideMark/>
          </w:tcPr>
          <w:p w14:paraId="18941EF1" w14:textId="77777777"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Доработка отчета об ОВОС по замечаниям</w:t>
            </w:r>
          </w:p>
        </w:tc>
        <w:tc>
          <w:tcPr>
            <w:tcW w:w="328" w:type="dxa"/>
            <w:tcBorders>
              <w:top w:val="nil"/>
              <w:left w:val="nil"/>
              <w:bottom w:val="single" w:sz="4" w:space="0" w:color="auto"/>
              <w:right w:val="nil"/>
            </w:tcBorders>
            <w:shd w:val="clear" w:color="auto" w:fill="auto"/>
            <w:noWrap/>
            <w:hideMark/>
          </w:tcPr>
          <w:p w14:paraId="0573C797" w14:textId="4BCC773F" w:rsidR="0067474F" w:rsidRPr="008A1474" w:rsidRDefault="0067474F" w:rsidP="0067474F">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single" w:sz="4" w:space="0" w:color="auto"/>
              <w:right w:val="nil"/>
            </w:tcBorders>
            <w:shd w:val="clear" w:color="auto" w:fill="auto"/>
            <w:noWrap/>
          </w:tcPr>
          <w:p w14:paraId="45BC9CA2" w14:textId="2E0A21CA"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02.06.2025</w:t>
            </w:r>
          </w:p>
        </w:tc>
        <w:tc>
          <w:tcPr>
            <w:tcW w:w="447" w:type="dxa"/>
            <w:tcBorders>
              <w:top w:val="nil"/>
              <w:left w:val="nil"/>
              <w:bottom w:val="single" w:sz="4" w:space="0" w:color="auto"/>
              <w:right w:val="nil"/>
            </w:tcBorders>
            <w:shd w:val="clear" w:color="auto" w:fill="auto"/>
            <w:noWrap/>
            <w:hideMark/>
          </w:tcPr>
          <w:p w14:paraId="6FD1D634" w14:textId="59461C53"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single" w:sz="4" w:space="0" w:color="auto"/>
              <w:right w:val="single" w:sz="4" w:space="0" w:color="auto"/>
            </w:tcBorders>
            <w:shd w:val="clear" w:color="auto" w:fill="auto"/>
            <w:noWrap/>
          </w:tcPr>
          <w:p w14:paraId="6013838C" w14:textId="69B7CAC4" w:rsidR="0067474F" w:rsidRPr="008A1474" w:rsidRDefault="000617A3" w:rsidP="0067474F">
            <w:pPr>
              <w:spacing w:after="0" w:line="240" w:lineRule="auto"/>
              <w:rPr>
                <w:rFonts w:ascii="Times New Roman" w:eastAsia="Times New Roman" w:hAnsi="Times New Roman" w:cs="Times New Roman"/>
                <w:lang w:eastAsia="ru-RU"/>
              </w:rPr>
            </w:pPr>
            <w:r>
              <w:rPr>
                <w:rFonts w:ascii="Times New Roman" w:hAnsi="Times New Roman" w:cs="Times New Roman"/>
              </w:rPr>
              <w:t>29</w:t>
            </w:r>
            <w:r w:rsidR="0020316C" w:rsidRPr="0020316C">
              <w:rPr>
                <w:rFonts w:ascii="Times New Roman" w:hAnsi="Times New Roman" w:cs="Times New Roman"/>
              </w:rPr>
              <w:t>.07.2025</w:t>
            </w:r>
          </w:p>
        </w:tc>
      </w:tr>
      <w:tr w:rsidR="008A1474" w:rsidRPr="008A1474" w14:paraId="6F687816" w14:textId="77777777" w:rsidTr="0067474F">
        <w:trPr>
          <w:trHeight w:val="900"/>
        </w:trPr>
        <w:tc>
          <w:tcPr>
            <w:tcW w:w="5807" w:type="dxa"/>
            <w:tcBorders>
              <w:top w:val="nil"/>
              <w:left w:val="single" w:sz="4" w:space="0" w:color="auto"/>
              <w:bottom w:val="single" w:sz="4" w:space="0" w:color="auto"/>
              <w:right w:val="single" w:sz="4" w:space="0" w:color="auto"/>
            </w:tcBorders>
            <w:shd w:val="clear" w:color="auto" w:fill="auto"/>
            <w:hideMark/>
          </w:tcPr>
          <w:p w14:paraId="11F22CAF" w14:textId="77777777"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Представление отчета об ОВОС в составе предпроектной (предынвестиционной), проектной документации на государственную экологическую экспертизу</w:t>
            </w:r>
          </w:p>
        </w:tc>
        <w:tc>
          <w:tcPr>
            <w:tcW w:w="328" w:type="dxa"/>
            <w:tcBorders>
              <w:top w:val="nil"/>
              <w:left w:val="nil"/>
              <w:bottom w:val="single" w:sz="4" w:space="0" w:color="auto"/>
              <w:right w:val="nil"/>
            </w:tcBorders>
            <w:shd w:val="clear" w:color="auto" w:fill="auto"/>
            <w:noWrap/>
            <w:hideMark/>
          </w:tcPr>
          <w:p w14:paraId="12A8E3F5" w14:textId="1F164916" w:rsidR="0067474F" w:rsidRPr="008A1474" w:rsidRDefault="0067474F" w:rsidP="0067474F">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single" w:sz="4" w:space="0" w:color="auto"/>
              <w:right w:val="nil"/>
            </w:tcBorders>
            <w:shd w:val="clear" w:color="auto" w:fill="auto"/>
            <w:noWrap/>
          </w:tcPr>
          <w:p w14:paraId="743DF230" w14:textId="2978168F"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1</w:t>
            </w:r>
            <w:r w:rsidR="000617A3">
              <w:rPr>
                <w:rFonts w:ascii="Times New Roman" w:hAnsi="Times New Roman" w:cs="Times New Roman"/>
              </w:rPr>
              <w:t>6</w:t>
            </w:r>
            <w:r w:rsidRPr="0020316C">
              <w:rPr>
                <w:rFonts w:ascii="Times New Roman" w:hAnsi="Times New Roman" w:cs="Times New Roman"/>
              </w:rPr>
              <w:t>.06.2025</w:t>
            </w:r>
          </w:p>
        </w:tc>
        <w:tc>
          <w:tcPr>
            <w:tcW w:w="447" w:type="dxa"/>
            <w:tcBorders>
              <w:top w:val="nil"/>
              <w:left w:val="nil"/>
              <w:bottom w:val="single" w:sz="4" w:space="0" w:color="auto"/>
              <w:right w:val="nil"/>
            </w:tcBorders>
            <w:shd w:val="clear" w:color="auto" w:fill="auto"/>
            <w:noWrap/>
            <w:hideMark/>
          </w:tcPr>
          <w:p w14:paraId="07810085" w14:textId="3985249E"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single" w:sz="4" w:space="0" w:color="auto"/>
              <w:right w:val="single" w:sz="4" w:space="0" w:color="auto"/>
            </w:tcBorders>
            <w:shd w:val="clear" w:color="auto" w:fill="auto"/>
            <w:noWrap/>
          </w:tcPr>
          <w:p w14:paraId="7AFDA323" w14:textId="2ED8663F"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2</w:t>
            </w:r>
            <w:r w:rsidR="000617A3">
              <w:rPr>
                <w:rFonts w:ascii="Times New Roman" w:hAnsi="Times New Roman" w:cs="Times New Roman"/>
              </w:rPr>
              <w:t>8</w:t>
            </w:r>
            <w:r w:rsidRPr="0020316C">
              <w:rPr>
                <w:rFonts w:ascii="Times New Roman" w:hAnsi="Times New Roman" w:cs="Times New Roman"/>
              </w:rPr>
              <w:t>.08.2025</w:t>
            </w:r>
          </w:p>
        </w:tc>
      </w:tr>
      <w:tr w:rsidR="008A1474" w:rsidRPr="008A1474" w14:paraId="4873EBD3" w14:textId="77777777" w:rsidTr="0067474F">
        <w:trPr>
          <w:trHeight w:val="300"/>
        </w:trPr>
        <w:tc>
          <w:tcPr>
            <w:tcW w:w="5807" w:type="dxa"/>
            <w:tcBorders>
              <w:top w:val="nil"/>
              <w:left w:val="single" w:sz="4" w:space="0" w:color="auto"/>
              <w:bottom w:val="single" w:sz="4" w:space="0" w:color="auto"/>
              <w:right w:val="single" w:sz="4" w:space="0" w:color="auto"/>
            </w:tcBorders>
            <w:shd w:val="clear" w:color="auto" w:fill="auto"/>
            <w:hideMark/>
          </w:tcPr>
          <w:p w14:paraId="15D3E64C" w14:textId="77777777"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eastAsia="Times New Roman" w:hAnsi="Times New Roman" w:cs="Times New Roman"/>
                <w:lang w:eastAsia="ru-RU"/>
              </w:rPr>
              <w:t>Принятие решения в отношении планируемой деятельности</w:t>
            </w:r>
          </w:p>
        </w:tc>
        <w:tc>
          <w:tcPr>
            <w:tcW w:w="328" w:type="dxa"/>
            <w:tcBorders>
              <w:top w:val="nil"/>
              <w:left w:val="nil"/>
              <w:bottom w:val="single" w:sz="4" w:space="0" w:color="auto"/>
              <w:right w:val="nil"/>
            </w:tcBorders>
            <w:shd w:val="clear" w:color="auto" w:fill="auto"/>
            <w:noWrap/>
            <w:hideMark/>
          </w:tcPr>
          <w:p w14:paraId="7D36A049" w14:textId="552A9519" w:rsidR="0067474F" w:rsidRPr="008A1474" w:rsidRDefault="0067474F" w:rsidP="0067474F">
            <w:pPr>
              <w:spacing w:after="0" w:line="240" w:lineRule="auto"/>
              <w:jc w:val="center"/>
              <w:rPr>
                <w:rFonts w:ascii="Times New Roman" w:eastAsia="Times New Roman" w:hAnsi="Times New Roman" w:cs="Times New Roman"/>
                <w:lang w:eastAsia="ru-RU"/>
              </w:rPr>
            </w:pPr>
            <w:r w:rsidRPr="008A1474">
              <w:rPr>
                <w:rFonts w:ascii="Times New Roman" w:hAnsi="Times New Roman" w:cs="Times New Roman"/>
              </w:rPr>
              <w:t>с</w:t>
            </w:r>
          </w:p>
        </w:tc>
        <w:tc>
          <w:tcPr>
            <w:tcW w:w="1236" w:type="dxa"/>
            <w:tcBorders>
              <w:top w:val="nil"/>
              <w:left w:val="nil"/>
              <w:bottom w:val="single" w:sz="4" w:space="0" w:color="auto"/>
              <w:right w:val="nil"/>
            </w:tcBorders>
            <w:shd w:val="clear" w:color="auto" w:fill="auto"/>
            <w:noWrap/>
          </w:tcPr>
          <w:p w14:paraId="33B016F1" w14:textId="637CCB62"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1</w:t>
            </w:r>
            <w:r w:rsidR="000617A3">
              <w:rPr>
                <w:rFonts w:ascii="Times New Roman" w:hAnsi="Times New Roman" w:cs="Times New Roman"/>
              </w:rPr>
              <w:t>6</w:t>
            </w:r>
            <w:r w:rsidRPr="0020316C">
              <w:rPr>
                <w:rFonts w:ascii="Times New Roman" w:hAnsi="Times New Roman" w:cs="Times New Roman"/>
              </w:rPr>
              <w:t>.07.2025</w:t>
            </w:r>
          </w:p>
        </w:tc>
        <w:tc>
          <w:tcPr>
            <w:tcW w:w="447" w:type="dxa"/>
            <w:tcBorders>
              <w:top w:val="nil"/>
              <w:left w:val="nil"/>
              <w:bottom w:val="single" w:sz="4" w:space="0" w:color="auto"/>
              <w:right w:val="nil"/>
            </w:tcBorders>
            <w:shd w:val="clear" w:color="auto" w:fill="auto"/>
            <w:noWrap/>
            <w:hideMark/>
          </w:tcPr>
          <w:p w14:paraId="056CF04C" w14:textId="174171F3" w:rsidR="0067474F" w:rsidRPr="008A1474" w:rsidRDefault="0067474F" w:rsidP="0067474F">
            <w:pPr>
              <w:spacing w:after="0" w:line="240" w:lineRule="auto"/>
              <w:rPr>
                <w:rFonts w:ascii="Times New Roman" w:eastAsia="Times New Roman" w:hAnsi="Times New Roman" w:cs="Times New Roman"/>
                <w:lang w:eastAsia="ru-RU"/>
              </w:rPr>
            </w:pPr>
            <w:r w:rsidRPr="008A1474">
              <w:rPr>
                <w:rFonts w:ascii="Times New Roman" w:hAnsi="Times New Roman" w:cs="Times New Roman"/>
              </w:rPr>
              <w:t>по</w:t>
            </w:r>
          </w:p>
        </w:tc>
        <w:tc>
          <w:tcPr>
            <w:tcW w:w="1328" w:type="dxa"/>
            <w:tcBorders>
              <w:top w:val="nil"/>
              <w:left w:val="nil"/>
              <w:bottom w:val="single" w:sz="4" w:space="0" w:color="auto"/>
              <w:right w:val="single" w:sz="4" w:space="0" w:color="auto"/>
            </w:tcBorders>
            <w:shd w:val="clear" w:color="auto" w:fill="auto"/>
            <w:noWrap/>
          </w:tcPr>
          <w:p w14:paraId="3F4B57CB" w14:textId="404E91B4" w:rsidR="0067474F" w:rsidRPr="008A1474" w:rsidRDefault="0020316C" w:rsidP="0067474F">
            <w:pPr>
              <w:spacing w:after="0" w:line="240" w:lineRule="auto"/>
              <w:rPr>
                <w:rFonts w:ascii="Times New Roman" w:eastAsia="Times New Roman" w:hAnsi="Times New Roman" w:cs="Times New Roman"/>
                <w:lang w:eastAsia="ru-RU"/>
              </w:rPr>
            </w:pPr>
            <w:r w:rsidRPr="0020316C">
              <w:rPr>
                <w:rFonts w:ascii="Times New Roman" w:hAnsi="Times New Roman" w:cs="Times New Roman"/>
              </w:rPr>
              <w:t>1</w:t>
            </w:r>
            <w:r w:rsidR="000617A3">
              <w:rPr>
                <w:rFonts w:ascii="Times New Roman" w:hAnsi="Times New Roman" w:cs="Times New Roman"/>
              </w:rPr>
              <w:t>8</w:t>
            </w:r>
            <w:r w:rsidRPr="0020316C">
              <w:rPr>
                <w:rFonts w:ascii="Times New Roman" w:hAnsi="Times New Roman" w:cs="Times New Roman"/>
              </w:rPr>
              <w:t>.09.2025</w:t>
            </w:r>
          </w:p>
        </w:tc>
      </w:tr>
    </w:tbl>
    <w:p w14:paraId="778F44E9" w14:textId="3AB15807" w:rsidR="00771016" w:rsidRPr="008A1474" w:rsidRDefault="00AA0D3D" w:rsidP="00911D75">
      <w:pPr>
        <w:spacing w:after="0"/>
        <w:rPr>
          <w:rFonts w:ascii="Times New Roman" w:hAnsi="Times New Roman" w:cs="Times New Roman"/>
          <w:i/>
        </w:rPr>
      </w:pPr>
      <w:r w:rsidRPr="008A1474">
        <w:rPr>
          <w:rFonts w:ascii="Times New Roman" w:hAnsi="Times New Roman" w:cs="Times New Roman"/>
          <w:i/>
        </w:rPr>
        <w:t xml:space="preserve">*заполняется в случае, если планируемая </w:t>
      </w:r>
      <w:r w:rsidR="002C687F" w:rsidRPr="008A1474">
        <w:rPr>
          <w:rFonts w:ascii="Times New Roman" w:hAnsi="Times New Roman" w:cs="Times New Roman"/>
          <w:i/>
        </w:rPr>
        <w:t xml:space="preserve">хозяйственная и иная </w:t>
      </w:r>
      <w:r w:rsidRPr="008A1474">
        <w:rPr>
          <w:rFonts w:ascii="Times New Roman" w:hAnsi="Times New Roman" w:cs="Times New Roman"/>
          <w:i/>
        </w:rPr>
        <w:t xml:space="preserve">деятельность может </w:t>
      </w:r>
      <w:r w:rsidR="002C687F" w:rsidRPr="008A1474">
        <w:rPr>
          <w:rFonts w:ascii="Times New Roman" w:hAnsi="Times New Roman" w:cs="Times New Roman"/>
          <w:i/>
        </w:rPr>
        <w:t>оказывать трансграничное воздействие</w:t>
      </w:r>
      <w:r w:rsidRPr="008A1474">
        <w:rPr>
          <w:rFonts w:ascii="Times New Roman" w:hAnsi="Times New Roman" w:cs="Times New Roman"/>
          <w:i/>
        </w:rPr>
        <w:t xml:space="preserve"> (объект не попадает в Добавление </w:t>
      </w:r>
      <w:r w:rsidRPr="008A1474">
        <w:rPr>
          <w:rFonts w:ascii="Times New Roman" w:hAnsi="Times New Roman" w:cs="Times New Roman"/>
          <w:i/>
          <w:lang w:val="en-US"/>
        </w:rPr>
        <w:t>I</w:t>
      </w:r>
      <w:r w:rsidRPr="008A1474">
        <w:rPr>
          <w:rFonts w:ascii="Times New Roman" w:hAnsi="Times New Roman" w:cs="Times New Roman"/>
          <w:i/>
        </w:rPr>
        <w:t xml:space="preserve"> Конвенции об оценке воздействия на окружающую среду в трансграничном контексте)</w:t>
      </w:r>
    </w:p>
    <w:p w14:paraId="5B16DC9D" w14:textId="77777777" w:rsidR="00911D75" w:rsidRPr="004A1D26" w:rsidRDefault="00911D75" w:rsidP="00911D75">
      <w:pPr>
        <w:spacing w:after="0"/>
        <w:rPr>
          <w:rFonts w:ascii="Times New Roman" w:hAnsi="Times New Roman" w:cs="Times New Roman"/>
          <w:i/>
          <w:color w:val="FF0000"/>
        </w:rPr>
      </w:pPr>
    </w:p>
    <w:p w14:paraId="68A0A881" w14:textId="171A672D" w:rsidR="00AA0D3D" w:rsidRPr="00203016" w:rsidRDefault="00AA0D3D" w:rsidP="00AB6F71">
      <w:pPr>
        <w:spacing w:after="0"/>
        <w:jc w:val="center"/>
        <w:rPr>
          <w:rFonts w:ascii="Times New Roman" w:hAnsi="Times New Roman" w:cs="Times New Roman"/>
          <w:b/>
        </w:rPr>
      </w:pPr>
      <w:r w:rsidRPr="00203016">
        <w:rPr>
          <w:rFonts w:ascii="Times New Roman" w:hAnsi="Times New Roman" w:cs="Times New Roman"/>
          <w:b/>
        </w:rPr>
        <w:t>Сведения о планируемой деятельности</w:t>
      </w:r>
    </w:p>
    <w:p w14:paraId="14591944" w14:textId="6E783B88" w:rsidR="008C2BB6" w:rsidRPr="00203016" w:rsidRDefault="00AA0D3D" w:rsidP="00E21986">
      <w:pPr>
        <w:spacing w:after="0"/>
        <w:jc w:val="both"/>
        <w:rPr>
          <w:rFonts w:ascii="Times New Roman" w:hAnsi="Times New Roman" w:cs="Times New Roman"/>
          <w:bCs/>
        </w:rPr>
      </w:pPr>
      <w:r w:rsidRPr="00203016">
        <w:rPr>
          <w:rFonts w:ascii="Times New Roman" w:hAnsi="Times New Roman" w:cs="Times New Roman"/>
          <w:b/>
        </w:rPr>
        <w:t xml:space="preserve">Заказчик планируемой деятельности: </w:t>
      </w:r>
      <w:r w:rsidR="004A1D26" w:rsidRPr="00203016">
        <w:rPr>
          <w:rFonts w:ascii="Times New Roman" w:hAnsi="Times New Roman" w:cs="Times New Roman"/>
          <w:bCs/>
        </w:rPr>
        <w:t>Общество с ограниченной ответственностью «ВторИнвест»</w:t>
      </w:r>
    </w:p>
    <w:p w14:paraId="242A3A9B" w14:textId="30D5425F" w:rsidR="008B5ADB" w:rsidRPr="00203016" w:rsidRDefault="00AA0D3D" w:rsidP="00E21986">
      <w:pPr>
        <w:spacing w:after="0"/>
        <w:jc w:val="both"/>
        <w:rPr>
          <w:rFonts w:ascii="Times New Roman" w:hAnsi="Times New Roman" w:cs="Times New Roman"/>
        </w:rPr>
      </w:pPr>
      <w:r w:rsidRPr="00203016">
        <w:rPr>
          <w:rFonts w:ascii="Times New Roman" w:hAnsi="Times New Roman" w:cs="Times New Roman"/>
          <w:b/>
        </w:rPr>
        <w:t>Адрес:</w:t>
      </w:r>
      <w:r w:rsidR="00E61A38" w:rsidRPr="00203016">
        <w:rPr>
          <w:rFonts w:ascii="Times New Roman" w:hAnsi="Times New Roman" w:cs="Times New Roman"/>
        </w:rPr>
        <w:t xml:space="preserve"> </w:t>
      </w:r>
      <w:r w:rsidR="004A1D26" w:rsidRPr="00203016">
        <w:rPr>
          <w:rFonts w:ascii="Times New Roman" w:hAnsi="Times New Roman" w:cs="Times New Roman"/>
        </w:rPr>
        <w:t>211391, Витебская обл., г. Орша, ул. Фр. Энгельса, 4</w:t>
      </w:r>
      <w:r w:rsidR="008B5ADB" w:rsidRPr="00203016">
        <w:rPr>
          <w:rFonts w:ascii="Times New Roman" w:hAnsi="Times New Roman" w:cs="Times New Roman"/>
        </w:rPr>
        <w:t xml:space="preserve">, тел.: </w:t>
      </w:r>
      <w:r w:rsidR="004A1D26" w:rsidRPr="00203016">
        <w:rPr>
          <w:rFonts w:ascii="Times New Roman" w:hAnsi="Times New Roman" w:cs="Times New Roman"/>
        </w:rPr>
        <w:t>(+37529) 356-25-37</w:t>
      </w:r>
      <w:r w:rsidR="008B5ADB" w:rsidRPr="00203016">
        <w:rPr>
          <w:rFonts w:ascii="Times New Roman" w:hAnsi="Times New Roman" w:cs="Times New Roman"/>
        </w:rPr>
        <w:t xml:space="preserve">, факс: </w:t>
      </w:r>
      <w:r w:rsidR="00203016" w:rsidRPr="00203016">
        <w:rPr>
          <w:rFonts w:ascii="Times New Roman" w:hAnsi="Times New Roman" w:cs="Times New Roman"/>
        </w:rPr>
        <w:t>(+37529) 603-44-20</w:t>
      </w:r>
    </w:p>
    <w:p w14:paraId="0AC9CA01" w14:textId="57534628" w:rsidR="00AA0D3D" w:rsidRPr="00203016" w:rsidRDefault="00AA0D3D" w:rsidP="00E21986">
      <w:pPr>
        <w:spacing w:after="0"/>
        <w:jc w:val="both"/>
        <w:rPr>
          <w:rFonts w:ascii="Times New Roman" w:hAnsi="Times New Roman" w:cs="Times New Roman"/>
        </w:rPr>
      </w:pPr>
      <w:r w:rsidRPr="00203016">
        <w:rPr>
          <w:rFonts w:ascii="Times New Roman" w:hAnsi="Times New Roman" w:cs="Times New Roman"/>
          <w:b/>
          <w:lang w:val="en-US"/>
        </w:rPr>
        <w:t>E</w:t>
      </w:r>
      <w:r w:rsidRPr="008A1474">
        <w:rPr>
          <w:rFonts w:ascii="Times New Roman" w:hAnsi="Times New Roman" w:cs="Times New Roman"/>
          <w:b/>
        </w:rPr>
        <w:t>-</w:t>
      </w:r>
      <w:r w:rsidRPr="00203016">
        <w:rPr>
          <w:rFonts w:ascii="Times New Roman" w:hAnsi="Times New Roman" w:cs="Times New Roman"/>
          <w:b/>
          <w:lang w:val="en-US"/>
        </w:rPr>
        <w:t>mail</w:t>
      </w:r>
      <w:r w:rsidRPr="008A1474">
        <w:rPr>
          <w:rFonts w:ascii="Times New Roman" w:hAnsi="Times New Roman" w:cs="Times New Roman"/>
        </w:rPr>
        <w:t xml:space="preserve">: </w:t>
      </w:r>
      <w:r w:rsidR="00203016" w:rsidRPr="00203016">
        <w:rPr>
          <w:rFonts w:ascii="Times New Roman" w:hAnsi="Times New Roman" w:cs="Times New Roman"/>
          <w:lang w:val="en-US"/>
        </w:rPr>
        <w:t>VtorInvest</w:t>
      </w:r>
      <w:r w:rsidR="00203016" w:rsidRPr="008A1474">
        <w:rPr>
          <w:rFonts w:ascii="Times New Roman" w:hAnsi="Times New Roman" w:cs="Times New Roman"/>
        </w:rPr>
        <w:t>2021@</w:t>
      </w:r>
      <w:r w:rsidR="00203016" w:rsidRPr="00203016">
        <w:rPr>
          <w:rFonts w:ascii="Times New Roman" w:hAnsi="Times New Roman" w:cs="Times New Roman"/>
          <w:lang w:val="en-US"/>
        </w:rPr>
        <w:t>yandex</w:t>
      </w:r>
      <w:r w:rsidR="00203016" w:rsidRPr="008A1474">
        <w:rPr>
          <w:rFonts w:ascii="Times New Roman" w:hAnsi="Times New Roman" w:cs="Times New Roman"/>
        </w:rPr>
        <w:t>.</w:t>
      </w:r>
      <w:r w:rsidR="00203016" w:rsidRPr="00203016">
        <w:rPr>
          <w:rFonts w:ascii="Times New Roman" w:hAnsi="Times New Roman" w:cs="Times New Roman"/>
          <w:lang w:val="en-US"/>
        </w:rPr>
        <w:t>by</w:t>
      </w:r>
    </w:p>
    <w:p w14:paraId="4481D2B5" w14:textId="368FB11E" w:rsidR="00771016" w:rsidRPr="00203016" w:rsidRDefault="00AA0D3D" w:rsidP="00E21986">
      <w:pPr>
        <w:spacing w:after="0"/>
        <w:jc w:val="both"/>
        <w:rPr>
          <w:rFonts w:ascii="Times New Roman" w:hAnsi="Times New Roman" w:cs="Times New Roman"/>
        </w:rPr>
      </w:pPr>
      <w:r w:rsidRPr="00203016">
        <w:rPr>
          <w:rFonts w:ascii="Times New Roman" w:hAnsi="Times New Roman" w:cs="Times New Roman"/>
          <w:b/>
        </w:rPr>
        <w:t>Адрес площадки расположения объекта</w:t>
      </w:r>
      <w:r w:rsidRPr="00203016">
        <w:rPr>
          <w:rFonts w:ascii="Times New Roman" w:hAnsi="Times New Roman" w:cs="Times New Roman"/>
        </w:rPr>
        <w:t xml:space="preserve">: </w:t>
      </w:r>
      <w:r w:rsidR="00203016" w:rsidRPr="00203016">
        <w:rPr>
          <w:rFonts w:ascii="Times New Roman" w:hAnsi="Times New Roman" w:cs="Times New Roman"/>
        </w:rPr>
        <w:t>Оршанский р-н, г. Барань, ул. Советская 1-я</w:t>
      </w:r>
    </w:p>
    <w:p w14:paraId="7F8E398D" w14:textId="47AA79B7" w:rsidR="00AA0D3D" w:rsidRPr="009B0C79" w:rsidRDefault="00AA0D3D" w:rsidP="00E21986">
      <w:pPr>
        <w:spacing w:after="0"/>
        <w:jc w:val="both"/>
        <w:rPr>
          <w:rFonts w:ascii="Times New Roman" w:hAnsi="Times New Roman" w:cs="Times New Roman"/>
        </w:rPr>
      </w:pPr>
      <w:r w:rsidRPr="009B0C79">
        <w:rPr>
          <w:rFonts w:ascii="Times New Roman" w:hAnsi="Times New Roman" w:cs="Times New Roman"/>
          <w:b/>
          <w:bCs/>
        </w:rPr>
        <w:t xml:space="preserve">Сведения о планируемой </w:t>
      </w:r>
      <w:r w:rsidR="00047927" w:rsidRPr="009B0C79">
        <w:rPr>
          <w:rFonts w:ascii="Times New Roman" w:hAnsi="Times New Roman" w:cs="Times New Roman"/>
          <w:b/>
          <w:bCs/>
        </w:rPr>
        <w:t xml:space="preserve">хозяйственной и иной </w:t>
      </w:r>
      <w:r w:rsidRPr="009B0C79">
        <w:rPr>
          <w:rFonts w:ascii="Times New Roman" w:hAnsi="Times New Roman" w:cs="Times New Roman"/>
          <w:b/>
          <w:bCs/>
        </w:rPr>
        <w:t>деятельности и альтернативных вариантах ее размещения и (или) реализации</w:t>
      </w:r>
    </w:p>
    <w:p w14:paraId="58E247EC" w14:textId="524F025E" w:rsidR="00203016" w:rsidRPr="008A1474" w:rsidRDefault="00203016" w:rsidP="00203016">
      <w:pPr>
        <w:spacing w:after="0"/>
        <w:jc w:val="both"/>
        <w:rPr>
          <w:rFonts w:ascii="Times New Roman" w:hAnsi="Times New Roman" w:cs="Times New Roman"/>
        </w:rPr>
      </w:pPr>
      <w:r w:rsidRPr="009B0C79">
        <w:rPr>
          <w:rFonts w:ascii="Times New Roman" w:hAnsi="Times New Roman" w:cs="Times New Roman"/>
        </w:rPr>
        <w:t>Проектом предусмотрено строительство площадки по приемке, хранению, сортировке и переработке твердых строительных отходов по адресу: Витебская обл., Оршанский р-н, г. Барань, ул. Советская 1-я, 1</w:t>
      </w:r>
      <w:r w:rsidR="001B52E9">
        <w:rPr>
          <w:rFonts w:ascii="Times New Roman" w:hAnsi="Times New Roman" w:cs="Times New Roman"/>
        </w:rPr>
        <w:t xml:space="preserve"> с получением следующих продуктов</w:t>
      </w:r>
      <w:r w:rsidR="001B52E9" w:rsidRPr="008A1474">
        <w:rPr>
          <w:rFonts w:ascii="Times New Roman" w:hAnsi="Times New Roman" w:cs="Times New Roman"/>
        </w:rPr>
        <w:t>:</w:t>
      </w:r>
    </w:p>
    <w:p w14:paraId="682B873B" w14:textId="2A3B9A62" w:rsidR="001B52E9" w:rsidRPr="008A1474" w:rsidRDefault="001B52E9" w:rsidP="001B52E9">
      <w:pPr>
        <w:spacing w:after="0"/>
        <w:jc w:val="both"/>
        <w:rPr>
          <w:rFonts w:ascii="Times New Roman" w:hAnsi="Times New Roman" w:cs="Times New Roman"/>
        </w:rPr>
      </w:pPr>
      <w:bookmarkStart w:id="0" w:name="_Hlk191390521"/>
      <w:r w:rsidRPr="001B52E9">
        <w:rPr>
          <w:rFonts w:ascii="Times New Roman" w:hAnsi="Times New Roman" w:cs="Times New Roman"/>
        </w:rPr>
        <w:t xml:space="preserve">- </w:t>
      </w:r>
      <w:r>
        <w:rPr>
          <w:rFonts w:ascii="Times New Roman" w:hAnsi="Times New Roman" w:cs="Times New Roman"/>
        </w:rPr>
        <w:t>Материал органический для создания поддерживающего слоя корневой системы зеленых насаждений</w:t>
      </w:r>
      <w:r w:rsidRPr="001B52E9">
        <w:rPr>
          <w:rFonts w:ascii="Times New Roman" w:hAnsi="Times New Roman" w:cs="Times New Roman"/>
        </w:rPr>
        <w:t>;</w:t>
      </w:r>
    </w:p>
    <w:p w14:paraId="196E35AD" w14:textId="39837932" w:rsidR="001B52E9" w:rsidRPr="008A1474" w:rsidRDefault="001B52E9" w:rsidP="001B52E9">
      <w:pPr>
        <w:spacing w:after="0"/>
        <w:jc w:val="both"/>
        <w:rPr>
          <w:rFonts w:ascii="Times New Roman" w:hAnsi="Times New Roman" w:cs="Times New Roman"/>
        </w:rPr>
      </w:pPr>
      <w:r>
        <w:rPr>
          <w:rFonts w:ascii="Times New Roman" w:hAnsi="Times New Roman" w:cs="Times New Roman"/>
        </w:rPr>
        <w:lastRenderedPageBreak/>
        <w:t>- Смесь продуктов минерального происхождения</w:t>
      </w:r>
      <w:r w:rsidRPr="008A1474">
        <w:rPr>
          <w:rFonts w:ascii="Times New Roman" w:hAnsi="Times New Roman" w:cs="Times New Roman"/>
        </w:rPr>
        <w:t>;</w:t>
      </w:r>
    </w:p>
    <w:p w14:paraId="72279E0A" w14:textId="5A74A182" w:rsidR="001B52E9" w:rsidRPr="008A1474" w:rsidRDefault="001B52E9" w:rsidP="001B52E9">
      <w:pPr>
        <w:spacing w:after="0"/>
        <w:jc w:val="both"/>
        <w:rPr>
          <w:rFonts w:ascii="Times New Roman" w:hAnsi="Times New Roman" w:cs="Times New Roman"/>
        </w:rPr>
      </w:pPr>
      <w:r>
        <w:rPr>
          <w:rFonts w:ascii="Times New Roman" w:hAnsi="Times New Roman" w:cs="Times New Roman"/>
        </w:rPr>
        <w:t>- Щебень вторичный</w:t>
      </w:r>
      <w:r w:rsidRPr="008A1474">
        <w:rPr>
          <w:rFonts w:ascii="Times New Roman" w:hAnsi="Times New Roman" w:cs="Times New Roman"/>
        </w:rPr>
        <w:t>;</w:t>
      </w:r>
    </w:p>
    <w:p w14:paraId="044E4BA9" w14:textId="68C65193" w:rsidR="001B52E9" w:rsidRPr="008A1474" w:rsidRDefault="001B52E9" w:rsidP="001B52E9">
      <w:pPr>
        <w:spacing w:after="0"/>
        <w:jc w:val="both"/>
        <w:rPr>
          <w:rFonts w:ascii="Times New Roman" w:hAnsi="Times New Roman" w:cs="Times New Roman"/>
        </w:rPr>
      </w:pPr>
      <w:r>
        <w:rPr>
          <w:rFonts w:ascii="Times New Roman" w:hAnsi="Times New Roman" w:cs="Times New Roman"/>
        </w:rPr>
        <w:t>- Смесь асфальтовая</w:t>
      </w:r>
      <w:r w:rsidRPr="008A1474">
        <w:rPr>
          <w:rFonts w:ascii="Times New Roman" w:hAnsi="Times New Roman" w:cs="Times New Roman"/>
        </w:rPr>
        <w:t>:</w:t>
      </w:r>
    </w:p>
    <w:p w14:paraId="403B4768" w14:textId="5F932866" w:rsidR="009B0C79" w:rsidRPr="009B0C79" w:rsidRDefault="001B52E9" w:rsidP="009B0C79">
      <w:pPr>
        <w:spacing w:after="0"/>
        <w:jc w:val="both"/>
        <w:rPr>
          <w:rFonts w:ascii="Times New Roman" w:hAnsi="Times New Roman" w:cs="Times New Roman"/>
        </w:rPr>
      </w:pPr>
      <w:r>
        <w:rPr>
          <w:rFonts w:ascii="Times New Roman" w:hAnsi="Times New Roman" w:cs="Times New Roman"/>
        </w:rPr>
        <w:t>- Грунт очищенный.</w:t>
      </w:r>
      <w:bookmarkEnd w:id="0"/>
    </w:p>
    <w:p w14:paraId="1549ED8F" w14:textId="77777777" w:rsidR="009B0C79" w:rsidRPr="004A1D26" w:rsidRDefault="009B0C79" w:rsidP="009B0C79">
      <w:pPr>
        <w:spacing w:after="0"/>
        <w:jc w:val="both"/>
        <w:rPr>
          <w:rFonts w:ascii="Times New Roman" w:hAnsi="Times New Roman" w:cs="Times New Roman"/>
          <w:color w:val="FF0000"/>
        </w:rPr>
      </w:pPr>
    </w:p>
    <w:p w14:paraId="390270C9" w14:textId="77777777" w:rsidR="00AC28C0" w:rsidRPr="001B52E9" w:rsidRDefault="00AA0D3D" w:rsidP="00E21986">
      <w:pPr>
        <w:spacing w:after="0" w:line="240" w:lineRule="auto"/>
        <w:jc w:val="both"/>
        <w:rPr>
          <w:rFonts w:ascii="Times New Roman" w:hAnsi="Times New Roman" w:cs="Times New Roman"/>
        </w:rPr>
      </w:pPr>
      <w:r w:rsidRPr="001B52E9">
        <w:rPr>
          <w:rFonts w:ascii="Times New Roman" w:hAnsi="Times New Roman" w:cs="Times New Roman"/>
          <w:b/>
          <w:bCs/>
        </w:rPr>
        <w:t>Рассматриваемые альтернативные варианты</w:t>
      </w:r>
    </w:p>
    <w:p w14:paraId="66FA9A8D" w14:textId="2BA71A39" w:rsidR="00E51BDD" w:rsidRPr="001B52E9" w:rsidRDefault="00E51BDD" w:rsidP="00E21986">
      <w:pPr>
        <w:spacing w:after="0" w:line="240" w:lineRule="auto"/>
        <w:jc w:val="both"/>
        <w:rPr>
          <w:rFonts w:ascii="Times New Roman" w:hAnsi="Times New Roman" w:cs="Times New Roman"/>
          <w:i/>
          <w:iCs/>
          <w:u w:val="single"/>
        </w:rPr>
      </w:pPr>
      <w:r w:rsidRPr="001B52E9">
        <w:rPr>
          <w:rFonts w:ascii="Times New Roman" w:hAnsi="Times New Roman" w:cs="Times New Roman"/>
          <w:i/>
          <w:iCs/>
          <w:u w:val="single"/>
        </w:rPr>
        <w:t>Территориальные альтернативы</w:t>
      </w:r>
      <w:r w:rsidR="00B87B88" w:rsidRPr="001B52E9">
        <w:rPr>
          <w:rFonts w:ascii="Times New Roman" w:hAnsi="Times New Roman" w:cs="Times New Roman"/>
          <w:i/>
          <w:iCs/>
          <w:u w:val="single"/>
        </w:rPr>
        <w:t>:</w:t>
      </w:r>
    </w:p>
    <w:p w14:paraId="76D57863" w14:textId="40786D01" w:rsidR="00AC28C0" w:rsidRPr="001B52E9" w:rsidRDefault="00AA0D3D" w:rsidP="00E21986">
      <w:pPr>
        <w:spacing w:after="0" w:line="240" w:lineRule="auto"/>
        <w:jc w:val="both"/>
        <w:rPr>
          <w:rFonts w:ascii="Times New Roman" w:hAnsi="Times New Roman" w:cs="Times New Roman"/>
        </w:rPr>
      </w:pPr>
      <w:r w:rsidRPr="001B52E9">
        <w:rPr>
          <w:rFonts w:ascii="Times New Roman" w:hAnsi="Times New Roman" w:cs="Times New Roman"/>
        </w:rPr>
        <w:t>При проведении ОВОС рассматриваются следующие варианты размещения:</w:t>
      </w:r>
    </w:p>
    <w:p w14:paraId="44B6F9DA" w14:textId="6EF34681" w:rsidR="009B0C79" w:rsidRPr="001B52E9" w:rsidRDefault="009B0C79" w:rsidP="009B0C79">
      <w:pPr>
        <w:spacing w:after="0" w:line="240" w:lineRule="auto"/>
        <w:jc w:val="both"/>
        <w:rPr>
          <w:rFonts w:ascii="Times New Roman" w:hAnsi="Times New Roman" w:cs="Times New Roman"/>
        </w:rPr>
      </w:pPr>
      <w:r w:rsidRPr="001B52E9">
        <w:rPr>
          <w:rFonts w:ascii="Times New Roman" w:hAnsi="Times New Roman" w:cs="Times New Roman"/>
        </w:rPr>
        <w:t>1-й вариант – реализация проектных</w:t>
      </w:r>
      <w:r w:rsidR="001B52E9" w:rsidRPr="001B52E9">
        <w:rPr>
          <w:rFonts w:ascii="Times New Roman" w:hAnsi="Times New Roman" w:cs="Times New Roman"/>
        </w:rPr>
        <w:t xml:space="preserve"> решений</w:t>
      </w:r>
      <w:r w:rsidRPr="001B52E9">
        <w:rPr>
          <w:rFonts w:ascii="Times New Roman" w:hAnsi="Times New Roman" w:cs="Times New Roman"/>
        </w:rPr>
        <w:t xml:space="preserve"> на арендованном участке действующего предприятия, расположенном по адресу: </w:t>
      </w:r>
      <w:r w:rsidR="001B52E9" w:rsidRPr="001B52E9">
        <w:rPr>
          <w:rFonts w:ascii="Times New Roman" w:hAnsi="Times New Roman" w:cs="Times New Roman"/>
        </w:rPr>
        <w:t>Оршанский р-н</w:t>
      </w:r>
      <w:r w:rsidRPr="001B52E9">
        <w:rPr>
          <w:rFonts w:ascii="Times New Roman" w:hAnsi="Times New Roman" w:cs="Times New Roman"/>
        </w:rPr>
        <w:t xml:space="preserve">, г. </w:t>
      </w:r>
      <w:r w:rsidR="001B52E9" w:rsidRPr="001B52E9">
        <w:rPr>
          <w:rFonts w:ascii="Times New Roman" w:hAnsi="Times New Roman" w:cs="Times New Roman"/>
        </w:rPr>
        <w:t>Барань</w:t>
      </w:r>
      <w:r w:rsidRPr="001B52E9">
        <w:rPr>
          <w:rFonts w:ascii="Times New Roman" w:hAnsi="Times New Roman" w:cs="Times New Roman"/>
        </w:rPr>
        <w:t xml:space="preserve">, ул. </w:t>
      </w:r>
      <w:r w:rsidR="001B52E9" w:rsidRPr="001B52E9">
        <w:rPr>
          <w:rFonts w:ascii="Times New Roman" w:hAnsi="Times New Roman" w:cs="Times New Roman"/>
        </w:rPr>
        <w:t>Советская 1-я</w:t>
      </w:r>
      <w:r w:rsidRPr="001B52E9">
        <w:rPr>
          <w:rFonts w:ascii="Times New Roman" w:hAnsi="Times New Roman" w:cs="Times New Roman"/>
        </w:rPr>
        <w:t>, 1.</w:t>
      </w:r>
    </w:p>
    <w:p w14:paraId="3A9C0905" w14:textId="629E3D12" w:rsidR="009B0C79" w:rsidRPr="001B52E9" w:rsidRDefault="009B0C79" w:rsidP="009B0C79">
      <w:pPr>
        <w:spacing w:after="0" w:line="240" w:lineRule="auto"/>
        <w:jc w:val="both"/>
        <w:rPr>
          <w:rFonts w:ascii="Times New Roman" w:hAnsi="Times New Roman" w:cs="Times New Roman"/>
        </w:rPr>
      </w:pPr>
      <w:r w:rsidRPr="001B52E9">
        <w:rPr>
          <w:rFonts w:ascii="Times New Roman" w:hAnsi="Times New Roman" w:cs="Times New Roman"/>
        </w:rPr>
        <w:t>2-й вариант – реализация проектных решений на альтернативной площадке.</w:t>
      </w:r>
    </w:p>
    <w:p w14:paraId="1CCEEE52" w14:textId="0F12E314" w:rsidR="00911D75" w:rsidRPr="001B52E9" w:rsidRDefault="009B0C79" w:rsidP="009B0C79">
      <w:pPr>
        <w:spacing w:after="0" w:line="240" w:lineRule="auto"/>
        <w:jc w:val="both"/>
        <w:rPr>
          <w:rFonts w:ascii="Times New Roman" w:hAnsi="Times New Roman" w:cs="Times New Roman"/>
        </w:rPr>
      </w:pPr>
      <w:r w:rsidRPr="001B52E9">
        <w:rPr>
          <w:rFonts w:ascii="Times New Roman" w:hAnsi="Times New Roman" w:cs="Times New Roman"/>
        </w:rPr>
        <w:t>3-й вариант – отказ от реализации проектных решений (нулевая альтернатива).</w:t>
      </w:r>
    </w:p>
    <w:p w14:paraId="5C72FE3D" w14:textId="77777777" w:rsidR="00E51BDD" w:rsidRPr="004A1D26" w:rsidRDefault="00E51BDD" w:rsidP="00E21986">
      <w:pPr>
        <w:spacing w:after="0" w:line="240" w:lineRule="auto"/>
        <w:jc w:val="both"/>
        <w:rPr>
          <w:rFonts w:ascii="Times New Roman" w:hAnsi="Times New Roman" w:cs="Times New Roman"/>
          <w:i/>
          <w:iCs/>
          <w:color w:val="FF0000"/>
          <w:u w:val="single"/>
        </w:rPr>
      </w:pPr>
    </w:p>
    <w:p w14:paraId="063FC11C" w14:textId="28B74F73" w:rsidR="00E51BDD" w:rsidRPr="001B52E9" w:rsidRDefault="00E51BDD" w:rsidP="00E21986">
      <w:pPr>
        <w:spacing w:after="0" w:line="240" w:lineRule="auto"/>
        <w:jc w:val="both"/>
        <w:rPr>
          <w:rFonts w:ascii="Times New Roman" w:hAnsi="Times New Roman" w:cs="Times New Roman"/>
          <w:i/>
          <w:iCs/>
          <w:u w:val="single"/>
        </w:rPr>
      </w:pPr>
      <w:r w:rsidRPr="001B52E9">
        <w:rPr>
          <w:rFonts w:ascii="Times New Roman" w:hAnsi="Times New Roman" w:cs="Times New Roman"/>
          <w:i/>
          <w:iCs/>
          <w:u w:val="single"/>
        </w:rPr>
        <w:t>Технологические альтернативы</w:t>
      </w:r>
      <w:r w:rsidR="00B87B88" w:rsidRPr="001B52E9">
        <w:rPr>
          <w:rFonts w:ascii="Times New Roman" w:hAnsi="Times New Roman" w:cs="Times New Roman"/>
          <w:i/>
          <w:iCs/>
          <w:u w:val="single"/>
        </w:rPr>
        <w:t>:</w:t>
      </w:r>
    </w:p>
    <w:p w14:paraId="4D3F5321" w14:textId="06847BDE" w:rsidR="001B52E9" w:rsidRPr="001B52E9" w:rsidRDefault="001B52E9" w:rsidP="001B52E9">
      <w:pPr>
        <w:spacing w:after="0" w:line="240" w:lineRule="auto"/>
        <w:jc w:val="both"/>
        <w:rPr>
          <w:rFonts w:ascii="Times New Roman" w:hAnsi="Times New Roman" w:cs="Times New Roman"/>
        </w:rPr>
      </w:pPr>
      <w:r w:rsidRPr="001B52E9">
        <w:rPr>
          <w:rFonts w:ascii="Times New Roman" w:hAnsi="Times New Roman" w:cs="Times New Roman"/>
        </w:rPr>
        <w:t>1-й вариант – на проектируемой площадке планируется прием, хранение, сортировка и переработка твердых строительных отходов с получением следующих продуктов:</w:t>
      </w:r>
    </w:p>
    <w:p w14:paraId="69748D32" w14:textId="77777777" w:rsidR="001B52E9" w:rsidRPr="001B52E9" w:rsidRDefault="001B52E9" w:rsidP="001B52E9">
      <w:pPr>
        <w:spacing w:after="0" w:line="240" w:lineRule="auto"/>
        <w:jc w:val="both"/>
        <w:rPr>
          <w:rFonts w:ascii="Times New Roman" w:hAnsi="Times New Roman" w:cs="Times New Roman"/>
        </w:rPr>
      </w:pPr>
      <w:r w:rsidRPr="001B52E9">
        <w:rPr>
          <w:rFonts w:ascii="Times New Roman" w:hAnsi="Times New Roman" w:cs="Times New Roman"/>
        </w:rPr>
        <w:t>- Материал органический для создания поддерживающего слоя корневой системы зеленых насаждений;</w:t>
      </w:r>
    </w:p>
    <w:p w14:paraId="3759AEC0" w14:textId="77777777" w:rsidR="001B52E9" w:rsidRPr="001B52E9" w:rsidRDefault="001B52E9" w:rsidP="001B52E9">
      <w:pPr>
        <w:spacing w:after="0" w:line="240" w:lineRule="auto"/>
        <w:jc w:val="both"/>
        <w:rPr>
          <w:rFonts w:ascii="Times New Roman" w:hAnsi="Times New Roman" w:cs="Times New Roman"/>
        </w:rPr>
      </w:pPr>
      <w:r w:rsidRPr="001B52E9">
        <w:rPr>
          <w:rFonts w:ascii="Times New Roman" w:hAnsi="Times New Roman" w:cs="Times New Roman"/>
        </w:rPr>
        <w:t>- Смесь продуктов минерального происхождения;</w:t>
      </w:r>
    </w:p>
    <w:p w14:paraId="0691D1B2" w14:textId="77777777" w:rsidR="001B52E9" w:rsidRPr="001B52E9" w:rsidRDefault="001B52E9" w:rsidP="001B52E9">
      <w:pPr>
        <w:spacing w:after="0" w:line="240" w:lineRule="auto"/>
        <w:jc w:val="both"/>
        <w:rPr>
          <w:rFonts w:ascii="Times New Roman" w:hAnsi="Times New Roman" w:cs="Times New Roman"/>
        </w:rPr>
      </w:pPr>
      <w:r w:rsidRPr="001B52E9">
        <w:rPr>
          <w:rFonts w:ascii="Times New Roman" w:hAnsi="Times New Roman" w:cs="Times New Roman"/>
        </w:rPr>
        <w:t>- Щебень вторичный;</w:t>
      </w:r>
    </w:p>
    <w:p w14:paraId="23265A41" w14:textId="77777777" w:rsidR="001B52E9" w:rsidRPr="001B52E9" w:rsidRDefault="001B52E9" w:rsidP="001B52E9">
      <w:pPr>
        <w:spacing w:after="0" w:line="240" w:lineRule="auto"/>
        <w:jc w:val="both"/>
        <w:rPr>
          <w:rFonts w:ascii="Times New Roman" w:hAnsi="Times New Roman" w:cs="Times New Roman"/>
        </w:rPr>
      </w:pPr>
      <w:r w:rsidRPr="001B52E9">
        <w:rPr>
          <w:rFonts w:ascii="Times New Roman" w:hAnsi="Times New Roman" w:cs="Times New Roman"/>
        </w:rPr>
        <w:t>- Смесь асфальтовая:</w:t>
      </w:r>
    </w:p>
    <w:p w14:paraId="074B5FF1" w14:textId="1161391F" w:rsidR="00051AF3" w:rsidRPr="001B52E9" w:rsidRDefault="001B52E9" w:rsidP="001B52E9">
      <w:pPr>
        <w:spacing w:after="0" w:line="240" w:lineRule="auto"/>
        <w:jc w:val="both"/>
        <w:rPr>
          <w:rFonts w:ascii="Times New Roman" w:hAnsi="Times New Roman" w:cs="Times New Roman"/>
        </w:rPr>
      </w:pPr>
      <w:r w:rsidRPr="001B52E9">
        <w:rPr>
          <w:rFonts w:ascii="Times New Roman" w:hAnsi="Times New Roman" w:cs="Times New Roman"/>
        </w:rPr>
        <w:t>- Грунт очищенный.</w:t>
      </w:r>
    </w:p>
    <w:p w14:paraId="1CF5034C" w14:textId="75B7370C" w:rsidR="00B87B88" w:rsidRPr="001B52E9" w:rsidRDefault="00B87B88" w:rsidP="00051AF3">
      <w:pPr>
        <w:spacing w:after="0" w:line="240" w:lineRule="auto"/>
        <w:jc w:val="both"/>
        <w:rPr>
          <w:rFonts w:ascii="Times New Roman" w:hAnsi="Times New Roman" w:cs="Times New Roman"/>
        </w:rPr>
      </w:pPr>
      <w:r w:rsidRPr="001B52E9">
        <w:rPr>
          <w:rFonts w:ascii="Times New Roman" w:hAnsi="Times New Roman" w:cs="Times New Roman"/>
        </w:rPr>
        <w:t>2-й вариант – отказ от реализации п</w:t>
      </w:r>
      <w:r w:rsidR="00B43C4F" w:rsidRPr="001B52E9">
        <w:rPr>
          <w:rFonts w:ascii="Times New Roman" w:hAnsi="Times New Roman" w:cs="Times New Roman"/>
        </w:rPr>
        <w:t>ланируемых намерений</w:t>
      </w:r>
      <w:r w:rsidRPr="001B52E9">
        <w:rPr>
          <w:rFonts w:ascii="Times New Roman" w:hAnsi="Times New Roman" w:cs="Times New Roman"/>
        </w:rPr>
        <w:t xml:space="preserve"> (нулевая альтернатива).</w:t>
      </w:r>
    </w:p>
    <w:p w14:paraId="43165CAF" w14:textId="77777777" w:rsidR="00051AF3" w:rsidRPr="004A1D26" w:rsidRDefault="00051AF3" w:rsidP="00E21986">
      <w:pPr>
        <w:spacing w:after="0" w:line="240" w:lineRule="auto"/>
        <w:jc w:val="both"/>
        <w:rPr>
          <w:rFonts w:ascii="Times New Roman" w:hAnsi="Times New Roman" w:cs="Times New Roman"/>
          <w:color w:val="FF0000"/>
        </w:rPr>
      </w:pPr>
    </w:p>
    <w:p w14:paraId="0815EAE9" w14:textId="0CF733FB" w:rsidR="00201EBA" w:rsidRPr="002D6116" w:rsidRDefault="002635D4" w:rsidP="002635D4">
      <w:pPr>
        <w:spacing w:after="0"/>
        <w:jc w:val="both"/>
        <w:rPr>
          <w:rFonts w:ascii="Times New Roman" w:hAnsi="Times New Roman" w:cs="Times New Roman"/>
          <w:bCs/>
        </w:rPr>
      </w:pPr>
      <w:r w:rsidRPr="002D6116">
        <w:rPr>
          <w:rFonts w:ascii="Times New Roman" w:hAnsi="Times New Roman" w:cs="Times New Roman"/>
        </w:rPr>
        <w:t xml:space="preserve">С учетом анализа вариантов 1-й вариант является приоритетным вариантом реализации планируемой хозяйственной деятельности: планируемая деятельность предусматривает </w:t>
      </w:r>
      <w:r w:rsidR="002D6116" w:rsidRPr="002D6116">
        <w:rPr>
          <w:rFonts w:ascii="Times New Roman" w:hAnsi="Times New Roman" w:cs="Times New Roman"/>
        </w:rPr>
        <w:t>строительство площадки по приемке, хранению, сортировке и переработке твердых строительных отходов на арендованном участке действующего предприятия по адресу: Витебская обл., Оршанский р-н, г. Барань, ул. Советская 1-я, 1</w:t>
      </w:r>
      <w:r w:rsidRPr="002D6116">
        <w:rPr>
          <w:rFonts w:ascii="Times New Roman" w:hAnsi="Times New Roman" w:cs="Times New Roman"/>
        </w:rPr>
        <w:t xml:space="preserve"> в соответствии с ТНПА. Реализация проектных решений по данному варианту позволит минимизировать воздействие на компоненты природной среды, т.к. не потребует вовлекать в хозяйственный оборот новые земельные участки для нового строительства. Технология повторного использования отходов для получения продукции позволит сократить потребление первичного сырья, тем самым снизив потребление энергии, загрязнение воздуха, загрязнение воды, загрязнение почвы.</w:t>
      </w:r>
    </w:p>
    <w:sectPr w:rsidR="00201EBA" w:rsidRPr="002D6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15CDE"/>
    <w:multiLevelType w:val="hybridMultilevel"/>
    <w:tmpl w:val="741261E2"/>
    <w:lvl w:ilvl="0" w:tplc="2FECC7B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593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99"/>
    <w:rsid w:val="00001218"/>
    <w:rsid w:val="000073B3"/>
    <w:rsid w:val="0000774B"/>
    <w:rsid w:val="00011169"/>
    <w:rsid w:val="0002329E"/>
    <w:rsid w:val="000433C2"/>
    <w:rsid w:val="00047927"/>
    <w:rsid w:val="00051AF3"/>
    <w:rsid w:val="00060445"/>
    <w:rsid w:val="000617A3"/>
    <w:rsid w:val="000711C9"/>
    <w:rsid w:val="000721A8"/>
    <w:rsid w:val="000935A5"/>
    <w:rsid w:val="00095D46"/>
    <w:rsid w:val="000A1524"/>
    <w:rsid w:val="000A4032"/>
    <w:rsid w:val="000B4689"/>
    <w:rsid w:val="000C0807"/>
    <w:rsid w:val="000D0D47"/>
    <w:rsid w:val="000D2FC9"/>
    <w:rsid w:val="000D6009"/>
    <w:rsid w:val="000D7903"/>
    <w:rsid w:val="000D7FB5"/>
    <w:rsid w:val="000E377A"/>
    <w:rsid w:val="00106721"/>
    <w:rsid w:val="00115336"/>
    <w:rsid w:val="00131B85"/>
    <w:rsid w:val="00170DFC"/>
    <w:rsid w:val="00173910"/>
    <w:rsid w:val="00195200"/>
    <w:rsid w:val="001B0FA8"/>
    <w:rsid w:val="001B40F6"/>
    <w:rsid w:val="001B52E9"/>
    <w:rsid w:val="001B73AD"/>
    <w:rsid w:val="001C0D80"/>
    <w:rsid w:val="001C6EDA"/>
    <w:rsid w:val="001C7A87"/>
    <w:rsid w:val="001C7C13"/>
    <w:rsid w:val="001D1FED"/>
    <w:rsid w:val="001E2A6D"/>
    <w:rsid w:val="001E3467"/>
    <w:rsid w:val="001E4490"/>
    <w:rsid w:val="001E74E8"/>
    <w:rsid w:val="001F5301"/>
    <w:rsid w:val="00201EBA"/>
    <w:rsid w:val="00203016"/>
    <w:rsid w:val="0020316C"/>
    <w:rsid w:val="00204199"/>
    <w:rsid w:val="0024299D"/>
    <w:rsid w:val="00244A03"/>
    <w:rsid w:val="0025683B"/>
    <w:rsid w:val="002635D4"/>
    <w:rsid w:val="002776A4"/>
    <w:rsid w:val="00277AF6"/>
    <w:rsid w:val="00296499"/>
    <w:rsid w:val="002A3777"/>
    <w:rsid w:val="002A7C9E"/>
    <w:rsid w:val="002B5593"/>
    <w:rsid w:val="002C687F"/>
    <w:rsid w:val="002D4851"/>
    <w:rsid w:val="002D6116"/>
    <w:rsid w:val="002D6510"/>
    <w:rsid w:val="002D7404"/>
    <w:rsid w:val="002E03D0"/>
    <w:rsid w:val="002E0EF7"/>
    <w:rsid w:val="002E275C"/>
    <w:rsid w:val="003012B2"/>
    <w:rsid w:val="00302620"/>
    <w:rsid w:val="0032462A"/>
    <w:rsid w:val="00336A7D"/>
    <w:rsid w:val="00363C06"/>
    <w:rsid w:val="0037153F"/>
    <w:rsid w:val="003762AA"/>
    <w:rsid w:val="003B2141"/>
    <w:rsid w:val="003B5011"/>
    <w:rsid w:val="003B7D56"/>
    <w:rsid w:val="003E3151"/>
    <w:rsid w:val="003F668B"/>
    <w:rsid w:val="003F76DD"/>
    <w:rsid w:val="00413C6B"/>
    <w:rsid w:val="00417A9F"/>
    <w:rsid w:val="0044679A"/>
    <w:rsid w:val="00454644"/>
    <w:rsid w:val="004703F2"/>
    <w:rsid w:val="00476A31"/>
    <w:rsid w:val="004865A3"/>
    <w:rsid w:val="00490695"/>
    <w:rsid w:val="00496067"/>
    <w:rsid w:val="004967C3"/>
    <w:rsid w:val="00497E4D"/>
    <w:rsid w:val="004A1D26"/>
    <w:rsid w:val="004B581F"/>
    <w:rsid w:val="004B5E03"/>
    <w:rsid w:val="004D3DDF"/>
    <w:rsid w:val="004D49FE"/>
    <w:rsid w:val="004E27CC"/>
    <w:rsid w:val="00502331"/>
    <w:rsid w:val="00532857"/>
    <w:rsid w:val="005549EA"/>
    <w:rsid w:val="00554EB0"/>
    <w:rsid w:val="00560779"/>
    <w:rsid w:val="005930FD"/>
    <w:rsid w:val="00594940"/>
    <w:rsid w:val="005A7132"/>
    <w:rsid w:val="005B2FC1"/>
    <w:rsid w:val="005C1C63"/>
    <w:rsid w:val="005C77F4"/>
    <w:rsid w:val="005D7668"/>
    <w:rsid w:val="005E3C25"/>
    <w:rsid w:val="00615EE7"/>
    <w:rsid w:val="00616383"/>
    <w:rsid w:val="00656289"/>
    <w:rsid w:val="006622E1"/>
    <w:rsid w:val="00664C1E"/>
    <w:rsid w:val="00667E1F"/>
    <w:rsid w:val="0067474F"/>
    <w:rsid w:val="00674CDB"/>
    <w:rsid w:val="00693404"/>
    <w:rsid w:val="00697C7C"/>
    <w:rsid w:val="006A2960"/>
    <w:rsid w:val="006A7EB2"/>
    <w:rsid w:val="006C776A"/>
    <w:rsid w:val="006E0AD8"/>
    <w:rsid w:val="00720D03"/>
    <w:rsid w:val="00721248"/>
    <w:rsid w:val="00726311"/>
    <w:rsid w:val="007536F4"/>
    <w:rsid w:val="00771016"/>
    <w:rsid w:val="007725AA"/>
    <w:rsid w:val="0077458C"/>
    <w:rsid w:val="007774A9"/>
    <w:rsid w:val="00783589"/>
    <w:rsid w:val="00797488"/>
    <w:rsid w:val="007C1696"/>
    <w:rsid w:val="007D0EC4"/>
    <w:rsid w:val="007D6C6D"/>
    <w:rsid w:val="007F7322"/>
    <w:rsid w:val="008154CD"/>
    <w:rsid w:val="00815BFE"/>
    <w:rsid w:val="00827183"/>
    <w:rsid w:val="00833EE5"/>
    <w:rsid w:val="00836A1F"/>
    <w:rsid w:val="00844C2B"/>
    <w:rsid w:val="008657AC"/>
    <w:rsid w:val="00867EAD"/>
    <w:rsid w:val="008833A1"/>
    <w:rsid w:val="008870FB"/>
    <w:rsid w:val="008A1474"/>
    <w:rsid w:val="008A504F"/>
    <w:rsid w:val="008B083C"/>
    <w:rsid w:val="008B48DB"/>
    <w:rsid w:val="008B5ADB"/>
    <w:rsid w:val="008C2BB6"/>
    <w:rsid w:val="008C5958"/>
    <w:rsid w:val="008F4839"/>
    <w:rsid w:val="00903395"/>
    <w:rsid w:val="009064B0"/>
    <w:rsid w:val="00911D75"/>
    <w:rsid w:val="009122F4"/>
    <w:rsid w:val="00914E1C"/>
    <w:rsid w:val="00915887"/>
    <w:rsid w:val="00941E55"/>
    <w:rsid w:val="009563E5"/>
    <w:rsid w:val="00961B44"/>
    <w:rsid w:val="00962E65"/>
    <w:rsid w:val="009645DD"/>
    <w:rsid w:val="0096624C"/>
    <w:rsid w:val="0099399F"/>
    <w:rsid w:val="009972D7"/>
    <w:rsid w:val="009B0C79"/>
    <w:rsid w:val="009C38C9"/>
    <w:rsid w:val="009D323A"/>
    <w:rsid w:val="009E06EC"/>
    <w:rsid w:val="009F4E23"/>
    <w:rsid w:val="00A30AE9"/>
    <w:rsid w:val="00A313EB"/>
    <w:rsid w:val="00A72B61"/>
    <w:rsid w:val="00A87FF7"/>
    <w:rsid w:val="00A94EB1"/>
    <w:rsid w:val="00A97C5F"/>
    <w:rsid w:val="00AA0D3D"/>
    <w:rsid w:val="00AB6E6D"/>
    <w:rsid w:val="00AB6F71"/>
    <w:rsid w:val="00AB7E08"/>
    <w:rsid w:val="00AC28C0"/>
    <w:rsid w:val="00B00880"/>
    <w:rsid w:val="00B11F64"/>
    <w:rsid w:val="00B179A2"/>
    <w:rsid w:val="00B311CC"/>
    <w:rsid w:val="00B315E4"/>
    <w:rsid w:val="00B43C4F"/>
    <w:rsid w:val="00B656C9"/>
    <w:rsid w:val="00B87B88"/>
    <w:rsid w:val="00BB455F"/>
    <w:rsid w:val="00BC2F0B"/>
    <w:rsid w:val="00BE0207"/>
    <w:rsid w:val="00BE3F67"/>
    <w:rsid w:val="00BE48B2"/>
    <w:rsid w:val="00C038FA"/>
    <w:rsid w:val="00C03C26"/>
    <w:rsid w:val="00C1409D"/>
    <w:rsid w:val="00C21EA7"/>
    <w:rsid w:val="00C41868"/>
    <w:rsid w:val="00C5385B"/>
    <w:rsid w:val="00C55FCB"/>
    <w:rsid w:val="00C81523"/>
    <w:rsid w:val="00CA32F5"/>
    <w:rsid w:val="00CB3E5B"/>
    <w:rsid w:val="00CB7668"/>
    <w:rsid w:val="00CF1C7D"/>
    <w:rsid w:val="00D06D02"/>
    <w:rsid w:val="00D546A8"/>
    <w:rsid w:val="00D576F1"/>
    <w:rsid w:val="00D732F6"/>
    <w:rsid w:val="00D7704A"/>
    <w:rsid w:val="00DA6D82"/>
    <w:rsid w:val="00DC73AA"/>
    <w:rsid w:val="00DD51EC"/>
    <w:rsid w:val="00DF3598"/>
    <w:rsid w:val="00E10409"/>
    <w:rsid w:val="00E20823"/>
    <w:rsid w:val="00E21986"/>
    <w:rsid w:val="00E45798"/>
    <w:rsid w:val="00E51BDD"/>
    <w:rsid w:val="00E61A38"/>
    <w:rsid w:val="00E77574"/>
    <w:rsid w:val="00E8110F"/>
    <w:rsid w:val="00E840A3"/>
    <w:rsid w:val="00E87F45"/>
    <w:rsid w:val="00EA6AA7"/>
    <w:rsid w:val="00ED0AEF"/>
    <w:rsid w:val="00F01D00"/>
    <w:rsid w:val="00F0278E"/>
    <w:rsid w:val="00F36438"/>
    <w:rsid w:val="00F53FE2"/>
    <w:rsid w:val="00F55836"/>
    <w:rsid w:val="00F628AE"/>
    <w:rsid w:val="00F7003E"/>
    <w:rsid w:val="00F71A9B"/>
    <w:rsid w:val="00F82028"/>
    <w:rsid w:val="00F83DEE"/>
    <w:rsid w:val="00F863A0"/>
    <w:rsid w:val="00F86E15"/>
    <w:rsid w:val="00FA17C3"/>
    <w:rsid w:val="00FF242C"/>
    <w:rsid w:val="00FF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08F8"/>
  <w15:docId w15:val="{BF37BBE6-95FC-4362-999B-0BBA515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0D3D"/>
    <w:rPr>
      <w:color w:val="0563C1" w:themeColor="hyperlink"/>
      <w:u w:val="single"/>
    </w:rPr>
  </w:style>
  <w:style w:type="table" w:styleId="a4">
    <w:name w:val="Table Grid"/>
    <w:basedOn w:val="a1"/>
    <w:uiPriority w:val="39"/>
    <w:rsid w:val="00AA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911D75"/>
    <w:rPr>
      <w:color w:val="605E5C"/>
      <w:shd w:val="clear" w:color="auto" w:fill="E1DFDD"/>
    </w:rPr>
  </w:style>
  <w:style w:type="paragraph" w:styleId="a6">
    <w:name w:val="List Paragraph"/>
    <w:basedOn w:val="a"/>
    <w:uiPriority w:val="34"/>
    <w:qFormat/>
    <w:rsid w:val="001B5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140343309">
      <w:bodyDiv w:val="1"/>
      <w:marLeft w:val="0"/>
      <w:marRight w:val="0"/>
      <w:marTop w:val="0"/>
      <w:marBottom w:val="0"/>
      <w:divBdr>
        <w:top w:val="none" w:sz="0" w:space="0" w:color="auto"/>
        <w:left w:val="none" w:sz="0" w:space="0" w:color="auto"/>
        <w:bottom w:val="none" w:sz="0" w:space="0" w:color="auto"/>
        <w:right w:val="none" w:sz="0" w:space="0" w:color="auto"/>
      </w:divBdr>
    </w:div>
    <w:div w:id="331638789">
      <w:bodyDiv w:val="1"/>
      <w:marLeft w:val="0"/>
      <w:marRight w:val="0"/>
      <w:marTop w:val="0"/>
      <w:marBottom w:val="0"/>
      <w:divBdr>
        <w:top w:val="none" w:sz="0" w:space="0" w:color="auto"/>
        <w:left w:val="none" w:sz="0" w:space="0" w:color="auto"/>
        <w:bottom w:val="none" w:sz="0" w:space="0" w:color="auto"/>
        <w:right w:val="none" w:sz="0" w:space="0" w:color="auto"/>
      </w:divBdr>
    </w:div>
    <w:div w:id="595018968">
      <w:bodyDiv w:val="1"/>
      <w:marLeft w:val="0"/>
      <w:marRight w:val="0"/>
      <w:marTop w:val="0"/>
      <w:marBottom w:val="0"/>
      <w:divBdr>
        <w:top w:val="none" w:sz="0" w:space="0" w:color="auto"/>
        <w:left w:val="none" w:sz="0" w:space="0" w:color="auto"/>
        <w:bottom w:val="none" w:sz="0" w:space="0" w:color="auto"/>
        <w:right w:val="none" w:sz="0" w:space="0" w:color="auto"/>
      </w:divBdr>
      <w:divsChild>
        <w:div w:id="1028990129">
          <w:marLeft w:val="0"/>
          <w:marRight w:val="0"/>
          <w:marTop w:val="0"/>
          <w:marBottom w:val="0"/>
          <w:divBdr>
            <w:top w:val="none" w:sz="0" w:space="0" w:color="auto"/>
            <w:left w:val="none" w:sz="0" w:space="0" w:color="auto"/>
            <w:bottom w:val="none" w:sz="0" w:space="0" w:color="auto"/>
            <w:right w:val="none" w:sz="0" w:space="0" w:color="auto"/>
          </w:divBdr>
        </w:div>
        <w:div w:id="548565867">
          <w:marLeft w:val="0"/>
          <w:marRight w:val="0"/>
          <w:marTop w:val="0"/>
          <w:marBottom w:val="0"/>
          <w:divBdr>
            <w:top w:val="none" w:sz="0" w:space="0" w:color="auto"/>
            <w:left w:val="none" w:sz="0" w:space="0" w:color="auto"/>
            <w:bottom w:val="none" w:sz="0" w:space="0" w:color="auto"/>
            <w:right w:val="none" w:sz="0" w:space="0" w:color="auto"/>
          </w:divBdr>
        </w:div>
        <w:div w:id="1809591060">
          <w:marLeft w:val="0"/>
          <w:marRight w:val="0"/>
          <w:marTop w:val="0"/>
          <w:marBottom w:val="0"/>
          <w:divBdr>
            <w:top w:val="none" w:sz="0" w:space="0" w:color="auto"/>
            <w:left w:val="none" w:sz="0" w:space="0" w:color="auto"/>
            <w:bottom w:val="none" w:sz="0" w:space="0" w:color="auto"/>
            <w:right w:val="none" w:sz="0" w:space="0" w:color="auto"/>
          </w:divBdr>
        </w:div>
      </w:divsChild>
    </w:div>
    <w:div w:id="678627186">
      <w:bodyDiv w:val="1"/>
      <w:marLeft w:val="0"/>
      <w:marRight w:val="0"/>
      <w:marTop w:val="0"/>
      <w:marBottom w:val="0"/>
      <w:divBdr>
        <w:top w:val="none" w:sz="0" w:space="0" w:color="auto"/>
        <w:left w:val="none" w:sz="0" w:space="0" w:color="auto"/>
        <w:bottom w:val="none" w:sz="0" w:space="0" w:color="auto"/>
        <w:right w:val="none" w:sz="0" w:space="0" w:color="auto"/>
      </w:divBdr>
    </w:div>
    <w:div w:id="936907191">
      <w:bodyDiv w:val="1"/>
      <w:marLeft w:val="0"/>
      <w:marRight w:val="0"/>
      <w:marTop w:val="0"/>
      <w:marBottom w:val="0"/>
      <w:divBdr>
        <w:top w:val="none" w:sz="0" w:space="0" w:color="auto"/>
        <w:left w:val="none" w:sz="0" w:space="0" w:color="auto"/>
        <w:bottom w:val="none" w:sz="0" w:space="0" w:color="auto"/>
        <w:right w:val="none" w:sz="0" w:space="0" w:color="auto"/>
      </w:divBdr>
    </w:div>
    <w:div w:id="1012956860">
      <w:bodyDiv w:val="1"/>
      <w:marLeft w:val="0"/>
      <w:marRight w:val="0"/>
      <w:marTop w:val="0"/>
      <w:marBottom w:val="0"/>
      <w:divBdr>
        <w:top w:val="none" w:sz="0" w:space="0" w:color="auto"/>
        <w:left w:val="none" w:sz="0" w:space="0" w:color="auto"/>
        <w:bottom w:val="none" w:sz="0" w:space="0" w:color="auto"/>
        <w:right w:val="none" w:sz="0" w:space="0" w:color="auto"/>
      </w:divBdr>
    </w:div>
    <w:div w:id="1031611218">
      <w:bodyDiv w:val="1"/>
      <w:marLeft w:val="0"/>
      <w:marRight w:val="0"/>
      <w:marTop w:val="0"/>
      <w:marBottom w:val="0"/>
      <w:divBdr>
        <w:top w:val="none" w:sz="0" w:space="0" w:color="auto"/>
        <w:left w:val="none" w:sz="0" w:space="0" w:color="auto"/>
        <w:bottom w:val="none" w:sz="0" w:space="0" w:color="auto"/>
        <w:right w:val="none" w:sz="0" w:space="0" w:color="auto"/>
      </w:divBdr>
    </w:div>
    <w:div w:id="1061057061">
      <w:bodyDiv w:val="1"/>
      <w:marLeft w:val="0"/>
      <w:marRight w:val="0"/>
      <w:marTop w:val="0"/>
      <w:marBottom w:val="0"/>
      <w:divBdr>
        <w:top w:val="none" w:sz="0" w:space="0" w:color="auto"/>
        <w:left w:val="none" w:sz="0" w:space="0" w:color="auto"/>
        <w:bottom w:val="none" w:sz="0" w:space="0" w:color="auto"/>
        <w:right w:val="none" w:sz="0" w:space="0" w:color="auto"/>
      </w:divBdr>
    </w:div>
    <w:div w:id="1089616168">
      <w:bodyDiv w:val="1"/>
      <w:marLeft w:val="0"/>
      <w:marRight w:val="0"/>
      <w:marTop w:val="0"/>
      <w:marBottom w:val="0"/>
      <w:divBdr>
        <w:top w:val="none" w:sz="0" w:space="0" w:color="auto"/>
        <w:left w:val="none" w:sz="0" w:space="0" w:color="auto"/>
        <w:bottom w:val="none" w:sz="0" w:space="0" w:color="auto"/>
        <w:right w:val="none" w:sz="0" w:space="0" w:color="auto"/>
      </w:divBdr>
    </w:div>
    <w:div w:id="1114059422">
      <w:bodyDiv w:val="1"/>
      <w:marLeft w:val="0"/>
      <w:marRight w:val="0"/>
      <w:marTop w:val="0"/>
      <w:marBottom w:val="0"/>
      <w:divBdr>
        <w:top w:val="none" w:sz="0" w:space="0" w:color="auto"/>
        <w:left w:val="none" w:sz="0" w:space="0" w:color="auto"/>
        <w:bottom w:val="none" w:sz="0" w:space="0" w:color="auto"/>
        <w:right w:val="none" w:sz="0" w:space="0" w:color="auto"/>
      </w:divBdr>
    </w:div>
    <w:div w:id="1184127046">
      <w:bodyDiv w:val="1"/>
      <w:marLeft w:val="0"/>
      <w:marRight w:val="0"/>
      <w:marTop w:val="0"/>
      <w:marBottom w:val="0"/>
      <w:divBdr>
        <w:top w:val="none" w:sz="0" w:space="0" w:color="auto"/>
        <w:left w:val="none" w:sz="0" w:space="0" w:color="auto"/>
        <w:bottom w:val="none" w:sz="0" w:space="0" w:color="auto"/>
        <w:right w:val="none" w:sz="0" w:space="0" w:color="auto"/>
      </w:divBdr>
    </w:div>
    <w:div w:id="1255285641">
      <w:bodyDiv w:val="1"/>
      <w:marLeft w:val="0"/>
      <w:marRight w:val="0"/>
      <w:marTop w:val="0"/>
      <w:marBottom w:val="0"/>
      <w:divBdr>
        <w:top w:val="none" w:sz="0" w:space="0" w:color="auto"/>
        <w:left w:val="none" w:sz="0" w:space="0" w:color="auto"/>
        <w:bottom w:val="none" w:sz="0" w:space="0" w:color="auto"/>
        <w:right w:val="none" w:sz="0" w:space="0" w:color="auto"/>
      </w:divBdr>
    </w:div>
    <w:div w:id="1425345399">
      <w:bodyDiv w:val="1"/>
      <w:marLeft w:val="0"/>
      <w:marRight w:val="0"/>
      <w:marTop w:val="0"/>
      <w:marBottom w:val="0"/>
      <w:divBdr>
        <w:top w:val="none" w:sz="0" w:space="0" w:color="auto"/>
        <w:left w:val="none" w:sz="0" w:space="0" w:color="auto"/>
        <w:bottom w:val="none" w:sz="0" w:space="0" w:color="auto"/>
        <w:right w:val="none" w:sz="0" w:space="0" w:color="auto"/>
      </w:divBdr>
    </w:div>
    <w:div w:id="1432967321">
      <w:bodyDiv w:val="1"/>
      <w:marLeft w:val="0"/>
      <w:marRight w:val="0"/>
      <w:marTop w:val="0"/>
      <w:marBottom w:val="0"/>
      <w:divBdr>
        <w:top w:val="none" w:sz="0" w:space="0" w:color="auto"/>
        <w:left w:val="none" w:sz="0" w:space="0" w:color="auto"/>
        <w:bottom w:val="none" w:sz="0" w:space="0" w:color="auto"/>
        <w:right w:val="none" w:sz="0" w:space="0" w:color="auto"/>
      </w:divBdr>
    </w:div>
    <w:div w:id="1542595799">
      <w:bodyDiv w:val="1"/>
      <w:marLeft w:val="0"/>
      <w:marRight w:val="0"/>
      <w:marTop w:val="0"/>
      <w:marBottom w:val="0"/>
      <w:divBdr>
        <w:top w:val="none" w:sz="0" w:space="0" w:color="auto"/>
        <w:left w:val="none" w:sz="0" w:space="0" w:color="auto"/>
        <w:bottom w:val="none" w:sz="0" w:space="0" w:color="auto"/>
        <w:right w:val="none" w:sz="0" w:space="0" w:color="auto"/>
      </w:divBdr>
    </w:div>
    <w:div w:id="1550068598">
      <w:bodyDiv w:val="1"/>
      <w:marLeft w:val="0"/>
      <w:marRight w:val="0"/>
      <w:marTop w:val="0"/>
      <w:marBottom w:val="0"/>
      <w:divBdr>
        <w:top w:val="none" w:sz="0" w:space="0" w:color="auto"/>
        <w:left w:val="none" w:sz="0" w:space="0" w:color="auto"/>
        <w:bottom w:val="none" w:sz="0" w:space="0" w:color="auto"/>
        <w:right w:val="none" w:sz="0" w:space="0" w:color="auto"/>
      </w:divBdr>
      <w:divsChild>
        <w:div w:id="1453011546">
          <w:marLeft w:val="0"/>
          <w:marRight w:val="0"/>
          <w:marTop w:val="0"/>
          <w:marBottom w:val="0"/>
          <w:divBdr>
            <w:top w:val="none" w:sz="0" w:space="0" w:color="auto"/>
            <w:left w:val="none" w:sz="0" w:space="0" w:color="auto"/>
            <w:bottom w:val="none" w:sz="0" w:space="0" w:color="auto"/>
            <w:right w:val="none" w:sz="0" w:space="0" w:color="auto"/>
          </w:divBdr>
          <w:divsChild>
            <w:div w:id="1337342719">
              <w:marLeft w:val="0"/>
              <w:marRight w:val="0"/>
              <w:marTop w:val="0"/>
              <w:marBottom w:val="0"/>
              <w:divBdr>
                <w:top w:val="none" w:sz="0" w:space="0" w:color="auto"/>
                <w:left w:val="none" w:sz="0" w:space="0" w:color="auto"/>
                <w:bottom w:val="none" w:sz="0" w:space="0" w:color="auto"/>
                <w:right w:val="none" w:sz="0" w:space="0" w:color="auto"/>
              </w:divBdr>
              <w:divsChild>
                <w:div w:id="13548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726">
      <w:bodyDiv w:val="1"/>
      <w:marLeft w:val="0"/>
      <w:marRight w:val="0"/>
      <w:marTop w:val="0"/>
      <w:marBottom w:val="0"/>
      <w:divBdr>
        <w:top w:val="none" w:sz="0" w:space="0" w:color="auto"/>
        <w:left w:val="none" w:sz="0" w:space="0" w:color="auto"/>
        <w:bottom w:val="none" w:sz="0" w:space="0" w:color="auto"/>
        <w:right w:val="none" w:sz="0" w:space="0" w:color="auto"/>
      </w:divBdr>
    </w:div>
    <w:div w:id="1631664087">
      <w:bodyDiv w:val="1"/>
      <w:marLeft w:val="0"/>
      <w:marRight w:val="0"/>
      <w:marTop w:val="0"/>
      <w:marBottom w:val="0"/>
      <w:divBdr>
        <w:top w:val="none" w:sz="0" w:space="0" w:color="auto"/>
        <w:left w:val="none" w:sz="0" w:space="0" w:color="auto"/>
        <w:bottom w:val="none" w:sz="0" w:space="0" w:color="auto"/>
        <w:right w:val="none" w:sz="0" w:space="0" w:color="auto"/>
      </w:divBdr>
    </w:div>
    <w:div w:id="1703364078">
      <w:bodyDiv w:val="1"/>
      <w:marLeft w:val="0"/>
      <w:marRight w:val="0"/>
      <w:marTop w:val="0"/>
      <w:marBottom w:val="0"/>
      <w:divBdr>
        <w:top w:val="none" w:sz="0" w:space="0" w:color="auto"/>
        <w:left w:val="none" w:sz="0" w:space="0" w:color="auto"/>
        <w:bottom w:val="none" w:sz="0" w:space="0" w:color="auto"/>
        <w:right w:val="none" w:sz="0" w:space="0" w:color="auto"/>
      </w:divBdr>
    </w:div>
    <w:div w:id="1855150182">
      <w:bodyDiv w:val="1"/>
      <w:marLeft w:val="0"/>
      <w:marRight w:val="0"/>
      <w:marTop w:val="0"/>
      <w:marBottom w:val="0"/>
      <w:divBdr>
        <w:top w:val="none" w:sz="0" w:space="0" w:color="auto"/>
        <w:left w:val="none" w:sz="0" w:space="0" w:color="auto"/>
        <w:bottom w:val="none" w:sz="0" w:space="0" w:color="auto"/>
        <w:right w:val="none" w:sz="0" w:space="0" w:color="auto"/>
      </w:divBdr>
    </w:div>
    <w:div w:id="1916039868">
      <w:bodyDiv w:val="1"/>
      <w:marLeft w:val="0"/>
      <w:marRight w:val="0"/>
      <w:marTop w:val="0"/>
      <w:marBottom w:val="0"/>
      <w:divBdr>
        <w:top w:val="none" w:sz="0" w:space="0" w:color="auto"/>
        <w:left w:val="none" w:sz="0" w:space="0" w:color="auto"/>
        <w:bottom w:val="none" w:sz="0" w:space="0" w:color="auto"/>
        <w:right w:val="none" w:sz="0" w:space="0" w:color="auto"/>
      </w:divBdr>
    </w:div>
    <w:div w:id="1959607856">
      <w:bodyDiv w:val="1"/>
      <w:marLeft w:val="0"/>
      <w:marRight w:val="0"/>
      <w:marTop w:val="0"/>
      <w:marBottom w:val="0"/>
      <w:divBdr>
        <w:top w:val="none" w:sz="0" w:space="0" w:color="auto"/>
        <w:left w:val="none" w:sz="0" w:space="0" w:color="auto"/>
        <w:bottom w:val="none" w:sz="0" w:space="0" w:color="auto"/>
        <w:right w:val="none" w:sz="0" w:space="0" w:color="auto"/>
      </w:divBdr>
    </w:div>
    <w:div w:id="1992708761">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064523477">
      <w:bodyDiv w:val="1"/>
      <w:marLeft w:val="0"/>
      <w:marRight w:val="0"/>
      <w:marTop w:val="0"/>
      <w:marBottom w:val="0"/>
      <w:divBdr>
        <w:top w:val="none" w:sz="0" w:space="0" w:color="auto"/>
        <w:left w:val="none" w:sz="0" w:space="0" w:color="auto"/>
        <w:bottom w:val="none" w:sz="0" w:space="0" w:color="auto"/>
        <w:right w:val="none" w:sz="0" w:space="0" w:color="auto"/>
      </w:divBdr>
    </w:div>
    <w:div w:id="20990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Ксения Козлова</cp:lastModifiedBy>
  <cp:revision>18</cp:revision>
  <cp:lastPrinted>2022-09-07T12:21:00Z</cp:lastPrinted>
  <dcterms:created xsi:type="dcterms:W3CDTF">2024-06-13T07:16:00Z</dcterms:created>
  <dcterms:modified xsi:type="dcterms:W3CDTF">2025-04-18T12:43:00Z</dcterms:modified>
</cp:coreProperties>
</file>