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99" w:rsidRPr="00003799" w:rsidRDefault="00003799" w:rsidP="0000379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03799">
        <w:rPr>
          <w:rFonts w:ascii="Times New Roman" w:hAnsi="Times New Roman" w:cs="Times New Roman"/>
          <w:b/>
          <w:sz w:val="50"/>
          <w:szCs w:val="50"/>
        </w:rPr>
        <w:t>26 сентября 2025</w:t>
      </w:r>
      <w:r w:rsidRPr="00003799">
        <w:rPr>
          <w:rFonts w:ascii="Times New Roman" w:hAnsi="Times New Roman" w:cs="Times New Roman"/>
          <w:b/>
          <w:sz w:val="50"/>
          <w:szCs w:val="50"/>
        </w:rPr>
        <w:t xml:space="preserve"> года</w:t>
      </w:r>
    </w:p>
    <w:p w:rsidR="00003799" w:rsidRPr="00003799" w:rsidRDefault="00003799" w:rsidP="0000379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03799">
        <w:rPr>
          <w:rFonts w:ascii="Times New Roman" w:hAnsi="Times New Roman" w:cs="Times New Roman"/>
          <w:b/>
          <w:sz w:val="50"/>
          <w:szCs w:val="50"/>
        </w:rPr>
        <w:t xml:space="preserve">в организациях Оршанского района </w:t>
      </w:r>
      <w:r w:rsidRPr="00003799">
        <w:rPr>
          <w:rFonts w:ascii="Times New Roman" w:hAnsi="Times New Roman" w:cs="Times New Roman"/>
          <w:b/>
          <w:sz w:val="50"/>
          <w:szCs w:val="50"/>
        </w:rPr>
        <w:t>проводится</w:t>
      </w:r>
    </w:p>
    <w:p w:rsidR="00EE2A02" w:rsidRDefault="00003799" w:rsidP="0000379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03799">
        <w:rPr>
          <w:rFonts w:ascii="Times New Roman" w:hAnsi="Times New Roman" w:cs="Times New Roman"/>
          <w:b/>
          <w:sz w:val="50"/>
          <w:szCs w:val="50"/>
        </w:rPr>
        <w:t>Единый день охраны труда</w:t>
      </w:r>
    </w:p>
    <w:p w:rsidR="00003799" w:rsidRDefault="00003799" w:rsidP="0000379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003799" w:rsidRDefault="00003799" w:rsidP="0000379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noProof/>
          <w:sz w:val="50"/>
          <w:szCs w:val="50"/>
          <w:lang w:eastAsia="ru-RU"/>
        </w:rPr>
        <w:drawing>
          <wp:inline distT="0" distB="0" distL="0" distR="0">
            <wp:extent cx="5940425" cy="41897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main_foto_77f2e06b5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799" w:rsidRPr="0019705B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26</w:t>
      </w:r>
      <w:r w:rsidRPr="00FD7207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</w:t>
      </w:r>
      <w:r w:rsidRPr="00FD7207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9705B">
        <w:rPr>
          <w:sz w:val="30"/>
          <w:szCs w:val="30"/>
        </w:rPr>
        <w:t xml:space="preserve"> г</w:t>
      </w:r>
      <w:r>
        <w:rPr>
          <w:sz w:val="30"/>
          <w:szCs w:val="30"/>
        </w:rPr>
        <w:t>ода</w:t>
      </w:r>
      <w:r w:rsidRPr="0019705B">
        <w:rPr>
          <w:sz w:val="30"/>
          <w:szCs w:val="30"/>
        </w:rPr>
        <w:t xml:space="preserve"> </w:t>
      </w:r>
      <w:r>
        <w:rPr>
          <w:sz w:val="30"/>
          <w:szCs w:val="30"/>
        </w:rPr>
        <w:t>в организациях Оршанского района</w:t>
      </w:r>
      <w:r>
        <w:rPr>
          <w:sz w:val="30"/>
          <w:szCs w:val="30"/>
        </w:rPr>
        <w:t xml:space="preserve"> проводится </w:t>
      </w:r>
      <w:r>
        <w:rPr>
          <w:sz w:val="30"/>
          <w:szCs w:val="30"/>
        </w:rPr>
        <w:t xml:space="preserve"> Единый день охраны труда.</w:t>
      </w:r>
    </w:p>
    <w:p w:rsidR="00003799" w:rsidRPr="0019705B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 w:rsidRPr="0019705B">
        <w:rPr>
          <w:sz w:val="30"/>
          <w:szCs w:val="30"/>
          <w:lang w:bidi="ru-RU"/>
        </w:rPr>
        <w:t xml:space="preserve">Руководителям организаций Оршанского района </w:t>
      </w:r>
      <w:r>
        <w:rPr>
          <w:sz w:val="30"/>
          <w:szCs w:val="30"/>
          <w:lang w:bidi="ru-RU"/>
        </w:rPr>
        <w:t xml:space="preserve">необходимо </w:t>
      </w:r>
      <w:r w:rsidRPr="0019705B">
        <w:rPr>
          <w:sz w:val="30"/>
          <w:szCs w:val="30"/>
          <w:lang w:bidi="ru-RU"/>
        </w:rPr>
        <w:t>обеспечить:</w:t>
      </w:r>
    </w:p>
    <w:p w:rsidR="00003799" w:rsidRPr="0019705B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организацию и проведение мероприятий, посвященных Единому дню охраны труда;</w:t>
      </w:r>
    </w:p>
    <w:p w:rsidR="00003799" w:rsidRPr="0019705B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безопасные и здоровые условия труда работников на рабочих местах</w:t>
      </w:r>
      <w:r w:rsidRPr="0019705B">
        <w:rPr>
          <w:sz w:val="30"/>
          <w:szCs w:val="30"/>
          <w:lang w:bidi="ru-RU"/>
        </w:rPr>
        <w:t>;</w:t>
      </w:r>
    </w:p>
    <w:p w:rsidR="00003799" w:rsidRPr="0019705B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соблюдение трудовой и производственной дисциплины работниками, в том числе исключение случаев распития спиртных напитков на рабочих местах</w:t>
      </w:r>
      <w:r w:rsidRPr="0019705B">
        <w:rPr>
          <w:sz w:val="30"/>
          <w:szCs w:val="30"/>
          <w:lang w:bidi="ru-RU"/>
        </w:rPr>
        <w:t>;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proofErr w:type="gramStart"/>
      <w:r>
        <w:rPr>
          <w:sz w:val="30"/>
          <w:szCs w:val="30"/>
          <w:lang w:bidi="ru-RU"/>
        </w:rPr>
        <w:t>контроль за</w:t>
      </w:r>
      <w:proofErr w:type="gramEnd"/>
      <w:r>
        <w:rPr>
          <w:sz w:val="30"/>
          <w:szCs w:val="30"/>
          <w:lang w:bidi="ru-RU"/>
        </w:rPr>
        <w:t xml:space="preserve"> наличием средств индивидуальной защиты, смывающих и обезвреживающих средств;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proofErr w:type="gramStart"/>
      <w:r>
        <w:rPr>
          <w:sz w:val="30"/>
          <w:szCs w:val="30"/>
          <w:lang w:bidi="ru-RU"/>
        </w:rPr>
        <w:lastRenderedPageBreak/>
        <w:t>своевременное</w:t>
      </w:r>
      <w:proofErr w:type="gramEnd"/>
      <w:r>
        <w:rPr>
          <w:sz w:val="30"/>
          <w:szCs w:val="30"/>
          <w:lang w:bidi="ru-RU"/>
        </w:rPr>
        <w:t xml:space="preserve"> проведения аттестации рабочих мест по условиям труда;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проведение актуализации (разработки) инструкций по охране труда в соответствии с нормами законодательства;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участие общественных инспекторов по охране труда в осуществлении контроля за соблюдение работниками организаций требований по охране труда;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проведение в трудовых коллективах рассмотрения с участием первичной профсоюзной организации разделов коллективных договоров о соблюдении работниками требований по охране труда, предоставления гарантий и компенсаций работникам за работу с вредными и (или) опасными условиями труда;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 w:rsidRPr="009952AC">
        <w:rPr>
          <w:sz w:val="30"/>
          <w:szCs w:val="30"/>
          <w:lang w:bidi="ru-RU"/>
        </w:rPr>
        <w:t>проведение в трудовых коллективах рассмотрения</w:t>
      </w:r>
      <w:r>
        <w:rPr>
          <w:sz w:val="30"/>
          <w:szCs w:val="30"/>
          <w:lang w:bidi="ru-RU"/>
        </w:rPr>
        <w:t xml:space="preserve"> вопросов пожарной и электробезопасности, оказания первой помощи пострадавшим на производстве;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предоставление в течение 3 рабочих дней после проведения в управление по труду, занятости и социальной защите                             Оршанского районного исполнительного комитета (далее – управление по труду) информации о проделанной работе с приложением фото-, видеоматериалов, презентаций и </w:t>
      </w:r>
      <w:r>
        <w:rPr>
          <w:sz w:val="30"/>
          <w:szCs w:val="30"/>
          <w:lang w:bidi="ru-RU"/>
        </w:rPr>
        <w:t>иное</w:t>
      </w:r>
      <w:r>
        <w:rPr>
          <w:sz w:val="30"/>
          <w:szCs w:val="30"/>
          <w:lang w:bidi="ru-RU"/>
        </w:rPr>
        <w:t>.</w:t>
      </w:r>
    </w:p>
    <w:p w:rsidR="00003799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Руководителям организаций, допустивших производственный травматизм, проанализировать </w:t>
      </w:r>
      <w:r w:rsidRPr="00012A7E">
        <w:rPr>
          <w:sz w:val="30"/>
          <w:szCs w:val="30"/>
          <w:lang w:bidi="ru-RU"/>
        </w:rPr>
        <w:t>в трудовых коллективах</w:t>
      </w:r>
      <w:r>
        <w:rPr>
          <w:sz w:val="30"/>
          <w:szCs w:val="30"/>
          <w:lang w:bidi="ru-RU"/>
        </w:rPr>
        <w:t xml:space="preserve"> произошедшие несчастные случаи на производстве и принять меры, направленные на их дальнейшее недопущение и профилактику.</w:t>
      </w:r>
    </w:p>
    <w:p w:rsidR="00003799" w:rsidRPr="0019705B" w:rsidRDefault="00003799" w:rsidP="00003799">
      <w:pPr>
        <w:pStyle w:val="2"/>
        <w:tabs>
          <w:tab w:val="left" w:pos="0"/>
        </w:tabs>
        <w:ind w:firstLine="709"/>
        <w:rPr>
          <w:sz w:val="30"/>
          <w:szCs w:val="30"/>
          <w:lang w:bidi="ru-RU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5872899" cy="392155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3XdRHW0AAhjD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693" cy="392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3799" w:rsidRPr="0019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99"/>
    <w:rsid w:val="00003799"/>
    <w:rsid w:val="00E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9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03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37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9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03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37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2025-09-23T14:06:00Z</dcterms:created>
  <dcterms:modified xsi:type="dcterms:W3CDTF">2025-09-23T14:12:00Z</dcterms:modified>
</cp:coreProperties>
</file>