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F2" w:rsidRDefault="00DD22A7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AB62F2" w:rsidRDefault="00DD22A7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AB62F2" w:rsidRDefault="00DD22A7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13 августа 2025 г.</w:t>
      </w:r>
      <w:r>
        <w:rPr>
          <w:rStyle w:val="number"/>
          <w:color w:val="000000"/>
        </w:rPr>
        <w:t xml:space="preserve"> № 436</w:t>
      </w:r>
    </w:p>
    <w:p w:rsidR="00AB62F2" w:rsidRDefault="00DD22A7">
      <w:pPr>
        <w:pStyle w:val="titlencpi"/>
        <w:rPr>
          <w:rFonts w:ascii="Arial" w:hAnsi="Arial" w:cs="Arial"/>
          <w:color w:val="000000"/>
        </w:rPr>
      </w:pPr>
      <w:bookmarkStart w:id="1" w:name="_GoBack"/>
      <w:r>
        <w:rPr>
          <w:rFonts w:ascii="Arial" w:hAnsi="Arial" w:cs="Arial"/>
          <w:color w:val="000080"/>
        </w:rPr>
        <w:t>О размере базовой ставки</w:t>
      </w:r>
    </w:p>
    <w:bookmarkEnd w:id="1"/>
    <w:p w:rsidR="00AB62F2" w:rsidRDefault="00DD22A7">
      <w:pPr>
        <w:pStyle w:val="preamble"/>
        <w:rPr>
          <w:color w:val="000000"/>
        </w:rPr>
      </w:pPr>
      <w:r>
        <w:rPr>
          <w:color w:val="000000"/>
        </w:rPr>
        <w:t>На основании абзаца второго подпункта 16.2 пункта 16 Указа Президента Республики Беларусь от 18 января 2019 г. № 27 «Об оплате труда работников бюджетных организаций» Совет Министров Республики Беларусь ПОСТАНОВЛЯЕТ:</w:t>
      </w:r>
    </w:p>
    <w:p w:rsidR="00AB62F2" w:rsidRDefault="00DD22A7">
      <w:pPr>
        <w:pStyle w:val="point"/>
        <w:rPr>
          <w:color w:val="000000"/>
        </w:rPr>
      </w:pPr>
      <w:bookmarkStart w:id="2" w:name="a2"/>
      <w:bookmarkEnd w:id="2"/>
      <w:r>
        <w:rPr>
          <w:color w:val="000000"/>
        </w:rPr>
        <w:t>1. Установить для оплаты труда работников бюджетных организаций и иных организаций, получающих субсидии, работники которых приравнены по оплате труда к работникам бюджетных организаций, базовую ставку в размере 273 рублей.</w:t>
      </w:r>
    </w:p>
    <w:p w:rsidR="00AB62F2" w:rsidRDefault="00DD22A7">
      <w:pPr>
        <w:pStyle w:val="point"/>
        <w:rPr>
          <w:color w:val="000000"/>
        </w:rPr>
      </w:pPr>
      <w:r>
        <w:rPr>
          <w:color w:val="000000"/>
        </w:rPr>
        <w:t>2. Признать утратившим силу постановление Совета Министров Республики Беларусь от 30 октября 2024 г. № 801 «О размере базовой ставки».</w:t>
      </w:r>
    </w:p>
    <w:p w:rsidR="00AB62F2" w:rsidRDefault="00DD22A7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 силу с 1 сентября 2025 г.</w:t>
      </w:r>
    </w:p>
    <w:p w:rsidR="00AB62F2" w:rsidRDefault="00DD22A7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AB62F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B62F2" w:rsidRDefault="00DD22A7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  <w:p w:rsidR="00AB62F2" w:rsidRDefault="00DD22A7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B62F2" w:rsidRDefault="00DD22A7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А.Турчин</w:t>
            </w:r>
            <w:proofErr w:type="spellEnd"/>
          </w:p>
          <w:p w:rsidR="00AB62F2" w:rsidRDefault="00DD22A7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AB62F2" w:rsidRDefault="00DD22A7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AB62F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71"/>
    <w:rsid w:val="00564371"/>
    <w:rsid w:val="00637BB4"/>
    <w:rsid w:val="00AB62F2"/>
    <w:rsid w:val="00D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Шабунина Л.П.</dc:creator>
  <cp:lastModifiedBy>Пользователь Windows</cp:lastModifiedBy>
  <cp:revision>2</cp:revision>
  <dcterms:created xsi:type="dcterms:W3CDTF">2025-09-18T09:07:00Z</dcterms:created>
  <dcterms:modified xsi:type="dcterms:W3CDTF">2025-09-18T09:07:00Z</dcterms:modified>
</cp:coreProperties>
</file>