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57" w:rsidRPr="006E5D57" w:rsidRDefault="006E5D57" w:rsidP="006E5D57">
      <w:pPr>
        <w:shd w:val="clear" w:color="auto" w:fill="FFFFFF"/>
        <w:spacing w:after="300" w:line="240" w:lineRule="auto"/>
        <w:outlineLvl w:val="4"/>
        <w:rPr>
          <w:rFonts w:ascii="Times New Roman" w:eastAsia="Times New Roman" w:hAnsi="Times New Roman" w:cs="Times New Roman"/>
          <w:b/>
          <w:bCs/>
          <w:color w:val="222222"/>
          <w:spacing w:val="-2"/>
          <w:sz w:val="36"/>
          <w:szCs w:val="36"/>
          <w:lang w:eastAsia="ru-RU"/>
        </w:rPr>
      </w:pPr>
      <w:r w:rsidRPr="006E5D57">
        <w:rPr>
          <w:rFonts w:ascii="Times New Roman" w:eastAsia="Times New Roman" w:hAnsi="Times New Roman" w:cs="Times New Roman"/>
          <w:b/>
          <w:bCs/>
          <w:color w:val="222222"/>
          <w:spacing w:val="-2"/>
          <w:sz w:val="36"/>
          <w:szCs w:val="36"/>
          <w:lang w:eastAsia="ru-RU"/>
        </w:rPr>
        <w:t>Республиканские конкурсы</w:t>
      </w:r>
    </w:p>
    <w:p w:rsidR="006E5D57" w:rsidRPr="006E5D57" w:rsidRDefault="006E5D57" w:rsidP="006E5D5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F2F2F"/>
          <w:sz w:val="24"/>
          <w:szCs w:val="24"/>
          <w:lang w:eastAsia="ru-RU"/>
        </w:rPr>
      </w:pPr>
      <w:r w:rsidRPr="006E5D57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Республиканский конкурс на лучший детский рисунок на экологическую тематику.</w:t>
      </w:r>
      <w:r w:rsidRPr="006E5D57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 Подача материалов до 1 февраля. </w:t>
      </w:r>
      <w:hyperlink r:id="rId4" w:history="1">
        <w:r w:rsidRPr="006E5D57">
          <w:rPr>
            <w:rFonts w:ascii="Arial" w:eastAsia="Times New Roman" w:hAnsi="Arial" w:cs="Arial"/>
            <w:color w:val="689E37"/>
            <w:sz w:val="24"/>
            <w:szCs w:val="24"/>
            <w:lang w:eastAsia="ru-RU"/>
          </w:rPr>
          <w:t>Скачать инструкцию (постановление Министерства природных ресурсов и охраны окружающей среды Республики Беларусь от 9 июля 2010 г. № 32).</w:t>
        </w:r>
      </w:hyperlink>
    </w:p>
    <w:p w:rsidR="006E5D57" w:rsidRPr="006E5D57" w:rsidRDefault="006E5D57" w:rsidP="006E5D5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F2F2F"/>
          <w:sz w:val="24"/>
          <w:szCs w:val="24"/>
          <w:lang w:eastAsia="ru-RU"/>
        </w:rPr>
      </w:pPr>
      <w:r w:rsidRPr="006E5D57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Республиканский конкурс по сокращению выбросов от механических транспортных средств. </w:t>
      </w:r>
      <w:r w:rsidRPr="006E5D57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Подача материалов до 15 февраля. </w:t>
      </w:r>
      <w:hyperlink r:id="rId5" w:history="1">
        <w:r w:rsidRPr="006E5D57">
          <w:rPr>
            <w:rFonts w:ascii="Arial" w:eastAsia="Times New Roman" w:hAnsi="Arial" w:cs="Arial"/>
            <w:color w:val="689E37"/>
            <w:sz w:val="24"/>
            <w:szCs w:val="24"/>
            <w:lang w:eastAsia="ru-RU"/>
          </w:rPr>
          <w:t>Скачать инструкцию (постановление Министерства природных ресурсов и охраны окружающей среды Республики Беларусь от 29 августа 2019 г. № 27).</w:t>
        </w:r>
      </w:hyperlink>
    </w:p>
    <w:p w:rsidR="006E5D57" w:rsidRPr="006E5D57" w:rsidRDefault="006E5D57" w:rsidP="006E5D5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F2F2F"/>
          <w:sz w:val="24"/>
          <w:szCs w:val="24"/>
          <w:lang w:eastAsia="ru-RU"/>
        </w:rPr>
      </w:pPr>
      <w:r w:rsidRPr="006E5D57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Республиканский конкурс на лучшего общественного эколога.</w:t>
      </w:r>
      <w:r w:rsidRPr="006E5D57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 Подача материалов до 1 апреля. </w:t>
      </w:r>
      <w:hyperlink r:id="rId6" w:history="1">
        <w:r w:rsidRPr="006E5D57">
          <w:rPr>
            <w:rFonts w:ascii="Arial" w:eastAsia="Times New Roman" w:hAnsi="Arial" w:cs="Arial"/>
            <w:color w:val="689E37"/>
            <w:sz w:val="24"/>
            <w:szCs w:val="24"/>
            <w:lang w:eastAsia="ru-RU"/>
          </w:rPr>
          <w:t>Скачать инструкцию (постановление Министерства природных ресурсов и охраны окружающей среды Республики Беларусь от 26 августа 2013 г. № 46).</w:t>
        </w:r>
      </w:hyperlink>
    </w:p>
    <w:p w:rsidR="006E5D57" w:rsidRPr="006E5D57" w:rsidRDefault="006E5D57" w:rsidP="006E5D5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F2F2F"/>
          <w:sz w:val="24"/>
          <w:szCs w:val="24"/>
          <w:lang w:eastAsia="ru-RU"/>
        </w:rPr>
      </w:pPr>
      <w:r w:rsidRPr="006E5D57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Республиканский конкурс на лучшую публикацию на экологическую тематику</w:t>
      </w:r>
      <w:r w:rsidRPr="006E5D57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. Подача материалов до 15 мая. </w:t>
      </w:r>
      <w:hyperlink r:id="rId7" w:history="1">
        <w:r w:rsidRPr="006E5D57">
          <w:rPr>
            <w:rFonts w:ascii="Arial" w:eastAsia="Times New Roman" w:hAnsi="Arial" w:cs="Arial"/>
            <w:color w:val="689E37"/>
            <w:sz w:val="24"/>
            <w:szCs w:val="24"/>
            <w:lang w:eastAsia="ru-RU"/>
          </w:rPr>
          <w:t>Скачать инструкцию (постановление Министерства природных ресурсов и охраны окружающей среды Республики Беларусь от 26 апреля 2006 г. № 28).</w:t>
        </w:r>
      </w:hyperlink>
    </w:p>
    <w:p w:rsidR="006E5D57" w:rsidRPr="006E5D57" w:rsidRDefault="006E5D57" w:rsidP="006E5D5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F2F2F"/>
          <w:sz w:val="24"/>
          <w:szCs w:val="24"/>
          <w:lang w:eastAsia="ru-RU"/>
        </w:rPr>
      </w:pPr>
      <w:r w:rsidRPr="006E5D57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Республиканский смотр-конкурс на лучшее благоустройство поверхностного водного объекта.</w:t>
      </w:r>
      <w:r w:rsidRPr="006E5D57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 </w:t>
      </w:r>
      <w:hyperlink r:id="rId8" w:history="1">
        <w:r w:rsidRPr="006E5D57">
          <w:rPr>
            <w:rFonts w:ascii="Arial" w:eastAsia="Times New Roman" w:hAnsi="Arial" w:cs="Arial"/>
            <w:color w:val="689E37"/>
            <w:sz w:val="24"/>
            <w:szCs w:val="24"/>
            <w:lang w:eastAsia="ru-RU"/>
          </w:rPr>
          <w:t>Скачать инструкцию (постановление Министерства природных ресурсов и охраны окружающей среды Республики Беларусь от 19 сентября 2022 г. № 47).</w:t>
        </w:r>
      </w:hyperlink>
    </w:p>
    <w:p w:rsidR="006E5D57" w:rsidRPr="006E5D57" w:rsidRDefault="006E5D57" w:rsidP="006E5D5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F2F2F"/>
          <w:sz w:val="24"/>
          <w:szCs w:val="24"/>
          <w:lang w:eastAsia="ru-RU"/>
        </w:rPr>
      </w:pPr>
      <w:r w:rsidRPr="006E5D57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Республиканский конкурс «Молодежь за чистоту городов и сел».</w:t>
      </w:r>
      <w:r w:rsidRPr="006E5D57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 </w:t>
      </w:r>
      <w:hyperlink r:id="rId9" w:history="1">
        <w:r w:rsidRPr="006E5D57">
          <w:rPr>
            <w:rFonts w:ascii="Arial" w:eastAsia="Times New Roman" w:hAnsi="Arial" w:cs="Arial"/>
            <w:color w:val="689E37"/>
            <w:sz w:val="24"/>
            <w:szCs w:val="24"/>
            <w:lang w:eastAsia="ru-RU"/>
          </w:rPr>
          <w:t>Скачать инструкцию (постановление Министерства природных ресурсов и охраны окружающей среды Республики Беларусь от 16 апреля 2008 г. № 39).</w:t>
        </w:r>
      </w:hyperlink>
    </w:p>
    <w:p w:rsidR="006E5D57" w:rsidRPr="006E5D57" w:rsidRDefault="006E5D57" w:rsidP="006E5D5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F2F2F"/>
          <w:sz w:val="24"/>
          <w:szCs w:val="24"/>
          <w:lang w:eastAsia="ru-RU"/>
        </w:rPr>
      </w:pPr>
      <w:r w:rsidRPr="006E5D57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Международный конкурс живописи и графики «На своей земле». </w:t>
      </w:r>
      <w:r w:rsidRPr="006E5D57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Ссылка на сайт конкурса</w:t>
      </w:r>
      <w:hyperlink r:id="rId10" w:history="1">
        <w:r w:rsidRPr="006E5D57">
          <w:rPr>
            <w:rFonts w:ascii="Arial" w:eastAsia="Times New Roman" w:hAnsi="Arial" w:cs="Arial"/>
            <w:b/>
            <w:bCs/>
            <w:color w:val="689E37"/>
            <w:sz w:val="24"/>
            <w:szCs w:val="24"/>
            <w:lang w:eastAsia="ru-RU"/>
          </w:rPr>
          <w:t>http://www.children-art.org/ru/</w:t>
        </w:r>
      </w:hyperlink>
      <w:r w:rsidRPr="006E5D57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.</w:t>
      </w:r>
    </w:p>
    <w:p w:rsidR="00770090" w:rsidRDefault="00770090">
      <w:bookmarkStart w:id="0" w:name="_GoBack"/>
      <w:bookmarkEnd w:id="0"/>
    </w:p>
    <w:sectPr w:rsidR="0077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36"/>
    <w:rsid w:val="006E5D57"/>
    <w:rsid w:val="00770090"/>
    <w:rsid w:val="00E7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93A7D3-146E-435B-8D5C-B2F65060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prirody.gov.by/wp-content/uploads/2023/01/Postanovlenie-Minprirody-blagoustrojstvo-vodn.-obkt.-2023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hranaprirody.gov.by/wp-content/uploads/2023/01/Postanovlenie-Minprirody-publikaciya-2023.rt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hranaprirody.gov.by/wp-content/uploads/2023/01/Postanovlenie-Minprirody-ekolog-2023.rt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hranaprirody.gov.by/wp-content/uploads/2023/01/Postanovlenie-Minprirody-vybrosy-2023.rtf" TargetMode="External"/><Relationship Id="rId10" Type="http://schemas.openxmlformats.org/officeDocument/2006/relationships/hyperlink" Target="http://www.children-art.org/ru/" TargetMode="External"/><Relationship Id="rId4" Type="http://schemas.openxmlformats.org/officeDocument/2006/relationships/hyperlink" Target="https://ohranaprirody.gov.by/wp-content/uploads/2023/01/Postanovlenie-Minprirody-risunok-2023.rtf" TargetMode="External"/><Relationship Id="rId9" Type="http://schemas.openxmlformats.org/officeDocument/2006/relationships/hyperlink" Target="https://ohranaprirody.gov.by/wp-content/uploads/2023/01/Postanovlenie-Minprirody-chistota-gorod.-i-sjol-2023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2025-05-05T08:57:00Z</dcterms:created>
  <dcterms:modified xsi:type="dcterms:W3CDTF">2025-05-05T08:57:00Z</dcterms:modified>
</cp:coreProperties>
</file>