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414" w14:textId="77777777" w:rsidR="00AE517F" w:rsidRPr="00854FBF" w:rsidRDefault="00AE517F" w:rsidP="00AE517F">
      <w:pPr>
        <w:pStyle w:val="3"/>
        <w:rPr>
          <w:bCs w:val="0"/>
          <w:color w:val="auto"/>
          <w:sz w:val="30"/>
          <w:szCs w:val="30"/>
          <w:lang w:val="ru-RU"/>
        </w:rPr>
      </w:pPr>
      <w:proofErr w:type="spellStart"/>
      <w:r w:rsidRPr="00854FBF">
        <w:rPr>
          <w:bCs w:val="0"/>
          <w:color w:val="auto"/>
          <w:sz w:val="30"/>
          <w:szCs w:val="30"/>
          <w:lang w:val="ru-RU"/>
        </w:rPr>
        <w:t>Болбасовский</w:t>
      </w:r>
      <w:proofErr w:type="spellEnd"/>
      <w:r w:rsidRPr="00854FBF">
        <w:rPr>
          <w:bCs w:val="0"/>
          <w:color w:val="auto"/>
          <w:sz w:val="30"/>
          <w:szCs w:val="30"/>
          <w:lang w:val="ru-RU"/>
        </w:rPr>
        <w:t xml:space="preserve"> избирательный округ </w:t>
      </w:r>
      <w:r w:rsidRPr="00854FBF">
        <w:rPr>
          <w:bCs w:val="0"/>
          <w:color w:val="auto"/>
          <w:sz w:val="30"/>
          <w:szCs w:val="30"/>
        </w:rPr>
        <w:t>№ 30</w:t>
      </w:r>
    </w:p>
    <w:p w14:paraId="1D4EFE9C" w14:textId="77777777" w:rsidR="00AE517F" w:rsidRPr="00854FBF" w:rsidRDefault="00AE517F" w:rsidP="00AE517F">
      <w:pPr>
        <w:jc w:val="both"/>
        <w:rPr>
          <w:sz w:val="30"/>
          <w:szCs w:val="30"/>
          <w:lang w:val="ru-RU"/>
        </w:rPr>
      </w:pPr>
      <w:r w:rsidRPr="00854FBF">
        <w:rPr>
          <w:sz w:val="30"/>
          <w:szCs w:val="30"/>
          <w:lang w:val="ru-RU"/>
        </w:rPr>
        <w:t xml:space="preserve">         Границы округа</w:t>
      </w:r>
      <w:r w:rsidRPr="00854FBF">
        <w:rPr>
          <w:sz w:val="30"/>
          <w:szCs w:val="30"/>
        </w:rPr>
        <w:t>: Б</w:t>
      </w:r>
      <w:r w:rsidRPr="00854FBF">
        <w:rPr>
          <w:sz w:val="30"/>
          <w:szCs w:val="30"/>
          <w:lang w:val="ru-RU"/>
        </w:rPr>
        <w:t>о</w:t>
      </w:r>
      <w:r w:rsidRPr="00854FBF">
        <w:rPr>
          <w:sz w:val="30"/>
          <w:szCs w:val="30"/>
        </w:rPr>
        <w:t>лбас</w:t>
      </w:r>
      <w:r w:rsidRPr="00854FBF">
        <w:rPr>
          <w:sz w:val="30"/>
          <w:szCs w:val="30"/>
          <w:lang w:val="ru-RU"/>
        </w:rPr>
        <w:t>о</w:t>
      </w:r>
      <w:r w:rsidRPr="00854FBF">
        <w:rPr>
          <w:sz w:val="30"/>
          <w:szCs w:val="30"/>
        </w:rPr>
        <w:t>в</w:t>
      </w:r>
      <w:proofErr w:type="spellStart"/>
      <w:r w:rsidRPr="00854FBF">
        <w:rPr>
          <w:sz w:val="30"/>
          <w:szCs w:val="30"/>
          <w:lang w:val="ru-RU"/>
        </w:rPr>
        <w:t>ский</w:t>
      </w:r>
      <w:proofErr w:type="spellEnd"/>
      <w:r w:rsidRPr="00854FBF">
        <w:rPr>
          <w:sz w:val="30"/>
          <w:szCs w:val="30"/>
          <w:lang w:val="ru-RU"/>
        </w:rPr>
        <w:t xml:space="preserve"> поссовет, </w:t>
      </w:r>
      <w:r w:rsidRPr="00854FBF">
        <w:rPr>
          <w:bCs/>
          <w:sz w:val="30"/>
          <w:szCs w:val="30"/>
          <w:lang w:val="ru-RU"/>
        </w:rPr>
        <w:t xml:space="preserve">деревни </w:t>
      </w:r>
      <w:proofErr w:type="spellStart"/>
      <w:r w:rsidRPr="00854FBF">
        <w:rPr>
          <w:bCs/>
          <w:sz w:val="30"/>
          <w:szCs w:val="30"/>
          <w:lang w:val="ru-RU"/>
        </w:rPr>
        <w:t>Белево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Клюшниково</w:t>
      </w:r>
      <w:proofErr w:type="spellEnd"/>
      <w:r w:rsidRPr="00854FBF">
        <w:rPr>
          <w:bCs/>
          <w:sz w:val="30"/>
          <w:szCs w:val="30"/>
          <w:lang w:val="ru-RU"/>
        </w:rPr>
        <w:t xml:space="preserve">, Новоселье, </w:t>
      </w:r>
      <w:proofErr w:type="spellStart"/>
      <w:r w:rsidRPr="00854FBF">
        <w:rPr>
          <w:bCs/>
          <w:sz w:val="30"/>
          <w:szCs w:val="30"/>
          <w:lang w:val="ru-RU"/>
        </w:rPr>
        <w:t>Леньковичи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Брянцево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Химиничи</w:t>
      </w:r>
      <w:proofErr w:type="spellEnd"/>
      <w:r w:rsidRPr="00854FBF">
        <w:rPr>
          <w:bCs/>
          <w:sz w:val="30"/>
          <w:szCs w:val="30"/>
          <w:lang w:val="ru-RU"/>
        </w:rPr>
        <w:t xml:space="preserve"> </w:t>
      </w:r>
      <w:proofErr w:type="spellStart"/>
      <w:r w:rsidRPr="00854FBF">
        <w:rPr>
          <w:bCs/>
          <w:sz w:val="30"/>
          <w:szCs w:val="30"/>
          <w:lang w:val="ru-RU"/>
        </w:rPr>
        <w:t>Устенского</w:t>
      </w:r>
      <w:proofErr w:type="spellEnd"/>
      <w:r w:rsidRPr="00854FBF">
        <w:rPr>
          <w:bCs/>
          <w:sz w:val="30"/>
          <w:szCs w:val="30"/>
          <w:lang w:val="ru-RU"/>
        </w:rPr>
        <w:t xml:space="preserve"> сельсовета</w:t>
      </w:r>
      <w:r w:rsidRPr="00854FBF">
        <w:rPr>
          <w:sz w:val="30"/>
          <w:szCs w:val="30"/>
          <w:lang w:val="ru-RU"/>
        </w:rPr>
        <w:t>.</w:t>
      </w:r>
    </w:p>
    <w:p w14:paraId="7A8A7B1D" w14:textId="77777777" w:rsidR="00AE517F" w:rsidRPr="00854FBF" w:rsidRDefault="00AE517F" w:rsidP="00AE517F">
      <w:pPr>
        <w:jc w:val="center"/>
        <w:rPr>
          <w:sz w:val="30"/>
          <w:szCs w:val="30"/>
          <w:lang w:val="ru-RU"/>
        </w:rPr>
      </w:pPr>
      <w:r w:rsidRPr="00854FBF">
        <w:rPr>
          <w:sz w:val="30"/>
          <w:szCs w:val="30"/>
          <w:lang w:val="ru-RU"/>
        </w:rPr>
        <w:t>Число избирателей:</w:t>
      </w:r>
      <w:r w:rsidRPr="00854FBF">
        <w:rPr>
          <w:sz w:val="30"/>
          <w:szCs w:val="30"/>
        </w:rPr>
        <w:t xml:space="preserve"> </w:t>
      </w:r>
      <w:r w:rsidRPr="00854FBF">
        <w:rPr>
          <w:sz w:val="30"/>
          <w:szCs w:val="30"/>
          <w:lang w:val="ru-RU"/>
        </w:rPr>
        <w:t>2906</w:t>
      </w:r>
    </w:p>
    <w:p w14:paraId="3CD5AD20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F"/>
    <w:rsid w:val="007D2285"/>
    <w:rsid w:val="00A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085D"/>
  <w15:chartTrackingRefBased/>
  <w15:docId w15:val="{0846BC06-7F2E-405C-8301-A4DC3CB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AE517F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17F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2024-04-01T12:36:00Z</dcterms:created>
  <dcterms:modified xsi:type="dcterms:W3CDTF">2024-04-01T12:36:00Z</dcterms:modified>
</cp:coreProperties>
</file>