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5A" w:rsidRPr="00AB50AF" w:rsidRDefault="00152910" w:rsidP="006A74C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50AF">
        <w:rPr>
          <w:rFonts w:ascii="Times New Roman" w:hAnsi="Times New Roman" w:cs="Times New Roman"/>
          <w:b/>
          <w:sz w:val="30"/>
          <w:szCs w:val="30"/>
        </w:rPr>
        <w:t>Заяви</w:t>
      </w:r>
      <w:bookmarkStart w:id="0" w:name="_GoBack"/>
      <w:bookmarkEnd w:id="0"/>
      <w:r w:rsidRPr="00AB50AF">
        <w:rPr>
          <w:rFonts w:ascii="Times New Roman" w:hAnsi="Times New Roman" w:cs="Times New Roman"/>
          <w:b/>
          <w:sz w:val="30"/>
          <w:szCs w:val="30"/>
        </w:rPr>
        <w:t xml:space="preserve"> о наличии документов иностранного государства</w:t>
      </w:r>
      <w:r w:rsidR="006A74C0" w:rsidRPr="00AB50AF">
        <w:rPr>
          <w:rFonts w:ascii="Times New Roman" w:hAnsi="Times New Roman" w:cs="Times New Roman"/>
          <w:b/>
          <w:sz w:val="30"/>
          <w:szCs w:val="30"/>
        </w:rPr>
        <w:t>!</w:t>
      </w:r>
    </w:p>
    <w:p w:rsidR="0078185A" w:rsidRPr="00AB50AF" w:rsidRDefault="0078185A" w:rsidP="006A74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2910" w:rsidRPr="00AB50AF" w:rsidRDefault="0078185A" w:rsidP="006A74C0">
      <w:pPr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i w:val="0"/>
          <w:sz w:val="30"/>
          <w:szCs w:val="30"/>
          <w:bdr w:val="none" w:sz="0" w:space="0" w:color="auto" w:frame="1"/>
          <w:shd w:val="clear" w:color="auto" w:fill="FFFFFF"/>
        </w:rPr>
      </w:pPr>
      <w:r w:rsidRPr="00AB50AF">
        <w:rPr>
          <w:rStyle w:val="a3"/>
          <w:rFonts w:ascii="Times New Roman" w:hAnsi="Times New Roman" w:cs="Times New Roman"/>
          <w:i w:val="0"/>
          <w:sz w:val="30"/>
          <w:szCs w:val="30"/>
          <w:bdr w:val="none" w:sz="0" w:space="0" w:color="auto" w:frame="1"/>
          <w:shd w:val="clear" w:color="auto" w:fill="FFFFFF"/>
        </w:rPr>
        <w:t xml:space="preserve">С 11.07.2023 вступили в силу изменения в Закон </w:t>
      </w:r>
      <w:r w:rsidR="00152910" w:rsidRPr="00AB50AF">
        <w:rPr>
          <w:rStyle w:val="a3"/>
          <w:rFonts w:ascii="Times New Roman" w:hAnsi="Times New Roman" w:cs="Times New Roman"/>
          <w:i w:val="0"/>
          <w:sz w:val="30"/>
          <w:szCs w:val="30"/>
          <w:bdr w:val="none" w:sz="0" w:space="0" w:color="auto" w:frame="1"/>
          <w:shd w:val="clear" w:color="auto" w:fill="FFFFFF"/>
        </w:rPr>
        <w:t>Республики Беларусь от 1 августа 2002 г. №136-З  «О гражданстве Республики Беларусь» (далее – Закон).</w:t>
      </w:r>
    </w:p>
    <w:p w:rsidR="00152910" w:rsidRPr="00AB50AF" w:rsidRDefault="00152910" w:rsidP="006A74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B50AF">
        <w:rPr>
          <w:rStyle w:val="a3"/>
          <w:rFonts w:ascii="Times New Roman" w:hAnsi="Times New Roman" w:cs="Times New Roman"/>
          <w:i w:val="0"/>
          <w:sz w:val="30"/>
          <w:szCs w:val="30"/>
          <w:bdr w:val="none" w:sz="0" w:space="0" w:color="auto" w:frame="1"/>
          <w:shd w:val="clear" w:color="auto" w:fill="FFFFFF"/>
        </w:rPr>
        <w:t>Согласно ст. 11 Закона, г</w:t>
      </w:r>
      <w:r w:rsidRPr="00AB50AF">
        <w:rPr>
          <w:rFonts w:ascii="Times New Roman" w:hAnsi="Times New Roman" w:cs="Times New Roman"/>
          <w:sz w:val="30"/>
          <w:szCs w:val="30"/>
        </w:rPr>
        <w:t xml:space="preserve">раждане Республики Беларусь, приобретшие гражданство иностранного государства либо получившие вид на жительство или иной документ иностранного государства, предоставляющий право на льготы и другие преимущества, </w:t>
      </w:r>
      <w:r w:rsidRPr="00AB50AF">
        <w:rPr>
          <w:rFonts w:ascii="Times New Roman" w:hAnsi="Times New Roman" w:cs="Times New Roman"/>
          <w:b/>
          <w:sz w:val="30"/>
          <w:szCs w:val="30"/>
        </w:rPr>
        <w:t xml:space="preserve">в течение трех месяцев </w:t>
      </w:r>
      <w:r w:rsidRPr="00AB50AF">
        <w:rPr>
          <w:rFonts w:ascii="Times New Roman" w:hAnsi="Times New Roman" w:cs="Times New Roman"/>
          <w:sz w:val="30"/>
          <w:szCs w:val="30"/>
        </w:rPr>
        <w:t xml:space="preserve">со дня получения соответствующих документов </w:t>
      </w:r>
      <w:r w:rsidRPr="00AB50AF">
        <w:rPr>
          <w:rFonts w:ascii="Times New Roman" w:hAnsi="Times New Roman" w:cs="Times New Roman"/>
          <w:b/>
          <w:sz w:val="30"/>
          <w:szCs w:val="30"/>
        </w:rPr>
        <w:t>обязаны проинформировать об этом</w:t>
      </w:r>
      <w:r w:rsidRPr="00AB50AF">
        <w:rPr>
          <w:rFonts w:ascii="Times New Roman" w:hAnsi="Times New Roman" w:cs="Times New Roman"/>
          <w:sz w:val="30"/>
          <w:szCs w:val="30"/>
        </w:rPr>
        <w:t xml:space="preserve"> органы внутренних дел или органы дипломатической службы.</w:t>
      </w:r>
      <w:proofErr w:type="gramEnd"/>
    </w:p>
    <w:p w:rsidR="00152910" w:rsidRPr="00AB50AF" w:rsidRDefault="00152910" w:rsidP="006A74C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0AF">
        <w:rPr>
          <w:rFonts w:ascii="Times New Roman" w:hAnsi="Times New Roman" w:cs="Times New Roman"/>
          <w:sz w:val="30"/>
          <w:szCs w:val="30"/>
        </w:rPr>
        <w:t>Предоставить информацию о документах иностранного государства (далее - иностранный документ) можно одним из следующих способов:</w:t>
      </w:r>
    </w:p>
    <w:p w:rsidR="00152910" w:rsidRPr="00AB50AF" w:rsidRDefault="00152910" w:rsidP="006A74C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0AF">
        <w:rPr>
          <w:rFonts w:ascii="Times New Roman" w:hAnsi="Times New Roman" w:cs="Times New Roman"/>
          <w:sz w:val="30"/>
          <w:szCs w:val="30"/>
        </w:rPr>
        <w:t xml:space="preserve">посредством ее размещения в электронном виде в личном кабинете единого портала электронных услуг общегосударственной автоматизированной информационной системы (далее – ОАИС) по адресу </w:t>
      </w:r>
      <w:r w:rsidRPr="00AB50AF">
        <w:rPr>
          <w:rFonts w:ascii="Times New Roman" w:hAnsi="Times New Roman" w:cs="Times New Roman"/>
          <w:sz w:val="30"/>
          <w:szCs w:val="30"/>
          <w:lang w:val="en-US"/>
        </w:rPr>
        <w:t>platform</w:t>
      </w:r>
      <w:r w:rsidRPr="00AB50AF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AB50AF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Pr="00AB50AF">
        <w:rPr>
          <w:rFonts w:ascii="Times New Roman" w:hAnsi="Times New Roman" w:cs="Times New Roman"/>
          <w:sz w:val="30"/>
          <w:szCs w:val="30"/>
        </w:rPr>
        <w:t>.</w:t>
      </w:r>
      <w:r w:rsidRPr="00AB50AF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AB50AF">
        <w:rPr>
          <w:rFonts w:ascii="Times New Roman" w:hAnsi="Times New Roman" w:cs="Times New Roman"/>
          <w:sz w:val="30"/>
          <w:szCs w:val="30"/>
        </w:rPr>
        <w:t>. Данный способ доступен для граждан Республики Беларусь, получивших в установленном порядке электронную цифровую подпись и имеющих специальное устройство для считывания биометрических данных;</w:t>
      </w:r>
    </w:p>
    <w:p w:rsidR="00152910" w:rsidRPr="00AB50AF" w:rsidRDefault="00152910" w:rsidP="00221252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50AF">
        <w:rPr>
          <w:rFonts w:ascii="Times New Roman" w:hAnsi="Times New Roman" w:cs="Times New Roman"/>
          <w:sz w:val="30"/>
          <w:szCs w:val="30"/>
        </w:rPr>
        <w:t>путем непосредственного обращения в орган внутренних дел или орган дипломатической службы по месту нахождения заявителя;</w:t>
      </w:r>
    </w:p>
    <w:p w:rsidR="00152910" w:rsidRPr="00AB50AF" w:rsidRDefault="00B46459" w:rsidP="006A74C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0AF">
        <w:rPr>
          <w:rFonts w:ascii="Times New Roman" w:hAnsi="Times New Roman" w:cs="Times New Roman"/>
          <w:spacing w:val="-6"/>
          <w:sz w:val="30"/>
          <w:szCs w:val="30"/>
        </w:rPr>
        <w:t>через государственную</w:t>
      </w:r>
      <w:r w:rsidRPr="00AB50AF">
        <w:rPr>
          <w:rFonts w:ascii="Times New Roman" w:hAnsi="Times New Roman" w:cs="Times New Roman"/>
          <w:sz w:val="30"/>
          <w:szCs w:val="30"/>
        </w:rPr>
        <w:t xml:space="preserve"> единую (интегрированную) республиканскую информационную систему учета и обработки обращений граждан и юридических лиц. </w:t>
      </w:r>
      <w:r w:rsidRPr="00AB50AF">
        <w:rPr>
          <w:rFonts w:ascii="Times New Roman" w:hAnsi="Times New Roman"/>
          <w:sz w:val="30"/>
          <w:szCs w:val="30"/>
        </w:rPr>
        <w:t>При отсутствии технической возможности внесения информации об иностранных документах таким способом д</w:t>
      </w:r>
      <w:r w:rsidRPr="00AB50AF">
        <w:rPr>
          <w:rFonts w:ascii="Times New Roman" w:hAnsi="Times New Roman" w:cs="Times New Roman"/>
          <w:sz w:val="30"/>
          <w:szCs w:val="30"/>
        </w:rPr>
        <w:t xml:space="preserve">опускается ее направление в органы дипломатической службы по электронной почте в доменном имени </w:t>
      </w:r>
      <w:proofErr w:type="spellStart"/>
      <w:r w:rsidRPr="00AB50AF">
        <w:rPr>
          <w:rFonts w:ascii="Times New Roman" w:hAnsi="Times New Roman" w:cs="Times New Roman"/>
          <w:sz w:val="30"/>
          <w:szCs w:val="30"/>
          <w:lang w:val="en-US"/>
        </w:rPr>
        <w:t>mfa</w:t>
      </w:r>
      <w:proofErr w:type="spellEnd"/>
      <w:r w:rsidRPr="00AB50AF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AB50AF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Pr="00AB50AF">
        <w:rPr>
          <w:rFonts w:ascii="Times New Roman" w:hAnsi="Times New Roman" w:cs="Times New Roman"/>
          <w:sz w:val="30"/>
          <w:szCs w:val="30"/>
        </w:rPr>
        <w:t>.</w:t>
      </w:r>
      <w:r w:rsidRPr="00AB50AF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152910" w:rsidRPr="00AB50AF">
        <w:rPr>
          <w:rFonts w:ascii="Times New Roman" w:hAnsi="Times New Roman" w:cs="Times New Roman"/>
          <w:sz w:val="30"/>
          <w:szCs w:val="30"/>
        </w:rPr>
        <w:t>;</w:t>
      </w:r>
    </w:p>
    <w:p w:rsidR="00152910" w:rsidRPr="00AB50AF" w:rsidRDefault="00152910" w:rsidP="006A74C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AB50AF">
        <w:rPr>
          <w:rFonts w:ascii="Times New Roman" w:hAnsi="Times New Roman" w:cs="Times New Roman"/>
          <w:sz w:val="30"/>
          <w:szCs w:val="30"/>
        </w:rPr>
        <w:t>посредством направления письменного обращения гражданина в орган внутренних дел или орган дипломатической службы.</w:t>
      </w:r>
    </w:p>
    <w:p w:rsidR="00B46459" w:rsidRPr="00AB50AF" w:rsidRDefault="00B46459" w:rsidP="006A74C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AB50AF">
        <w:rPr>
          <w:rFonts w:ascii="Times New Roman" w:hAnsi="Times New Roman" w:cs="Times New Roman"/>
          <w:sz w:val="30"/>
          <w:szCs w:val="30"/>
        </w:rPr>
        <w:t>Предоставление информации об иностранном документе в отношении несовершеннолетнего (совершеннолетнего подопечного) гражданина осуществляется его законным представителем одним из указанных способов.</w:t>
      </w:r>
    </w:p>
    <w:p w:rsidR="0078185A" w:rsidRPr="00AB50AF" w:rsidRDefault="0078185A" w:rsidP="006A7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8185A" w:rsidRPr="00AB50AF" w:rsidRDefault="006A74C0" w:rsidP="006A74C0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b/>
          <w:bCs/>
          <w:i w:val="0"/>
          <w:sz w:val="30"/>
          <w:szCs w:val="30"/>
          <w:bdr w:val="none" w:sz="0" w:space="0" w:color="auto" w:frame="1"/>
        </w:rPr>
      </w:pPr>
      <w:r w:rsidRPr="00AB50AF">
        <w:rPr>
          <w:rStyle w:val="a3"/>
          <w:rFonts w:ascii="Times New Roman" w:hAnsi="Times New Roman" w:cs="Times New Roman"/>
          <w:b/>
          <w:bCs/>
          <w:i w:val="0"/>
          <w:sz w:val="30"/>
          <w:szCs w:val="30"/>
          <w:bdr w:val="none" w:sz="0" w:space="0" w:color="auto" w:frame="1"/>
        </w:rPr>
        <w:t>О</w:t>
      </w:r>
      <w:r w:rsidR="0078185A" w:rsidRPr="00AB50AF">
        <w:rPr>
          <w:rStyle w:val="a3"/>
          <w:rFonts w:ascii="Times New Roman" w:hAnsi="Times New Roman" w:cs="Times New Roman"/>
          <w:b/>
          <w:bCs/>
          <w:i w:val="0"/>
          <w:sz w:val="30"/>
          <w:szCs w:val="30"/>
          <w:bdr w:val="none" w:sz="0" w:space="0" w:color="auto" w:frame="1"/>
        </w:rPr>
        <w:t>братите внимание!</w:t>
      </w:r>
    </w:p>
    <w:p w:rsidR="006A74C0" w:rsidRPr="00AB50AF" w:rsidRDefault="0078185A" w:rsidP="006A74C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AB50AF">
        <w:rPr>
          <w:sz w:val="30"/>
          <w:szCs w:val="30"/>
        </w:rPr>
        <w:t>При возникновении новых оснований (например, вы получили гражданство вместо вида на жительство, получили еще одно гражданство и т.д.) необходимо подать уведомление еще раз.</w:t>
      </w:r>
    </w:p>
    <w:p w:rsidR="006A74C0" w:rsidRPr="00AB50AF" w:rsidRDefault="0078185A" w:rsidP="006A74C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i w:val="0"/>
          <w:sz w:val="30"/>
          <w:szCs w:val="30"/>
          <w:bdr w:val="none" w:sz="0" w:space="0" w:color="auto" w:frame="1"/>
        </w:rPr>
      </w:pPr>
      <w:r w:rsidRPr="00AB50AF">
        <w:rPr>
          <w:rStyle w:val="a3"/>
          <w:i w:val="0"/>
          <w:sz w:val="30"/>
          <w:szCs w:val="30"/>
          <w:bdr w:val="none" w:sz="0" w:space="0" w:color="auto" w:frame="1"/>
        </w:rPr>
        <w:lastRenderedPageBreak/>
        <w:t xml:space="preserve">Республика Беларусь не признает за гражданами принадлежности к гражданству иностранного государства. Иначе говоря, у человека может быть два паспорта: </w:t>
      </w:r>
      <w:proofErr w:type="gramStart"/>
      <w:r w:rsidRPr="00AB50AF">
        <w:rPr>
          <w:rStyle w:val="a3"/>
          <w:i w:val="0"/>
          <w:sz w:val="30"/>
          <w:szCs w:val="30"/>
          <w:bdr w:val="none" w:sz="0" w:space="0" w:color="auto" w:frame="1"/>
        </w:rPr>
        <w:t>белорусский</w:t>
      </w:r>
      <w:proofErr w:type="gramEnd"/>
      <w:r w:rsidRPr="00AB50AF">
        <w:rPr>
          <w:rStyle w:val="a3"/>
          <w:i w:val="0"/>
          <w:sz w:val="30"/>
          <w:szCs w:val="30"/>
          <w:bdr w:val="none" w:sz="0" w:space="0" w:color="auto" w:frame="1"/>
        </w:rPr>
        <w:t xml:space="preserve"> и иностранного государства, но права и обязанности по отношению к другой стране Республикой Беларусь признаваться не будут. Иное могут предусматривать международные договоры Республики Беларусь (ч. 1 ст. 11 Закона).</w:t>
      </w:r>
    </w:p>
    <w:p w:rsidR="0078185A" w:rsidRPr="00AB50AF" w:rsidRDefault="0078185A" w:rsidP="006A74C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AB50AF">
        <w:rPr>
          <w:rStyle w:val="a3"/>
          <w:i w:val="0"/>
          <w:sz w:val="30"/>
          <w:szCs w:val="30"/>
          <w:bdr w:val="none" w:sz="0" w:space="0" w:color="auto" w:frame="1"/>
        </w:rPr>
        <w:t>Граждане, имеющие также иное гражданство, не могут уклоняться от выполнения обязанностей или освобождаться от ответственности, вытекающих из гражданства Республики Беларусь (ч. 2 ст. 11 Закона).</w:t>
      </w:r>
    </w:p>
    <w:sectPr w:rsidR="0078185A" w:rsidRPr="00AB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5A"/>
    <w:rsid w:val="00152910"/>
    <w:rsid w:val="00221252"/>
    <w:rsid w:val="002A54D8"/>
    <w:rsid w:val="006A74C0"/>
    <w:rsid w:val="0078185A"/>
    <w:rsid w:val="007C0A41"/>
    <w:rsid w:val="00AB50AF"/>
    <w:rsid w:val="00B46459"/>
    <w:rsid w:val="00B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8185A"/>
    <w:rPr>
      <w:i/>
      <w:iCs/>
    </w:rPr>
  </w:style>
  <w:style w:type="paragraph" w:styleId="a4">
    <w:name w:val="Normal (Web)"/>
    <w:basedOn w:val="a"/>
    <w:uiPriority w:val="99"/>
    <w:unhideWhenUsed/>
    <w:rsid w:val="0078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85A"/>
    <w:rPr>
      <w:b/>
      <w:bCs/>
    </w:rPr>
  </w:style>
  <w:style w:type="paragraph" w:customStyle="1" w:styleId="ConsPlusNormal">
    <w:name w:val="ConsPlusNormal"/>
    <w:qFormat/>
    <w:rsid w:val="00152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8185A"/>
    <w:rPr>
      <w:i/>
      <w:iCs/>
    </w:rPr>
  </w:style>
  <w:style w:type="paragraph" w:styleId="a4">
    <w:name w:val="Normal (Web)"/>
    <w:basedOn w:val="a"/>
    <w:uiPriority w:val="99"/>
    <w:unhideWhenUsed/>
    <w:rsid w:val="0078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85A"/>
    <w:rPr>
      <w:b/>
      <w:bCs/>
    </w:rPr>
  </w:style>
  <w:style w:type="paragraph" w:customStyle="1" w:styleId="ConsPlusNormal">
    <w:name w:val="ConsPlusNormal"/>
    <w:qFormat/>
    <w:rsid w:val="00152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Пользователь Windows</cp:lastModifiedBy>
  <cp:revision>4</cp:revision>
  <cp:lastPrinted>2024-02-20T07:28:00Z</cp:lastPrinted>
  <dcterms:created xsi:type="dcterms:W3CDTF">2024-02-20T07:38:00Z</dcterms:created>
  <dcterms:modified xsi:type="dcterms:W3CDTF">2024-02-21T12:47:00Z</dcterms:modified>
</cp:coreProperties>
</file>