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9D" w:rsidRPr="00F275B7" w:rsidRDefault="007B639D" w:rsidP="00F275B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75B7">
        <w:rPr>
          <w:rFonts w:ascii="Times New Roman" w:hAnsi="Times New Roman" w:cs="Times New Roman"/>
          <w:b/>
          <w:sz w:val="30"/>
          <w:szCs w:val="30"/>
        </w:rPr>
        <w:t>Важно быть внимательным к увлечениям детей и молодежи</w:t>
      </w:r>
    </w:p>
    <w:p w:rsidR="007B639D" w:rsidRPr="007B639D" w:rsidRDefault="007B639D" w:rsidP="007B63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39D">
        <w:rPr>
          <w:rFonts w:ascii="Times New Roman" w:hAnsi="Times New Roman" w:cs="Times New Roman"/>
          <w:sz w:val="30"/>
          <w:szCs w:val="30"/>
        </w:rPr>
        <w:tab/>
        <w:t xml:space="preserve">Современная преступность характеризуется все большим и большим переходом к использованию в своей противоправной деятельности возможностей сети Интернет. При помощи различных мессенджеров и социальных сетей криминальные сообщества и организации </w:t>
      </w:r>
      <w:r w:rsidR="00E0051A">
        <w:rPr>
          <w:rFonts w:ascii="Times New Roman" w:hAnsi="Times New Roman" w:cs="Times New Roman"/>
          <w:sz w:val="30"/>
          <w:szCs w:val="30"/>
        </w:rPr>
        <w:t xml:space="preserve">пользуясь значительной степенью анонимности </w:t>
      </w:r>
      <w:r w:rsidRPr="007B639D">
        <w:rPr>
          <w:rFonts w:ascii="Times New Roman" w:hAnsi="Times New Roman" w:cs="Times New Roman"/>
          <w:sz w:val="30"/>
          <w:szCs w:val="30"/>
        </w:rPr>
        <w:t>активно заманивают к себе неосторожных граждан.</w:t>
      </w:r>
    </w:p>
    <w:p w:rsidR="007B639D" w:rsidRDefault="007B639D" w:rsidP="007B63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39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Абсолютно очевидно, что наиболее активными пользователями сети Интернет</w:t>
      </w:r>
      <w:r w:rsidR="00E0051A">
        <w:rPr>
          <w:rFonts w:ascii="Times New Roman" w:hAnsi="Times New Roman" w:cs="Times New Roman"/>
          <w:sz w:val="30"/>
          <w:szCs w:val="30"/>
        </w:rPr>
        <w:t xml:space="preserve"> являются дети и молодежь. Они в этой связи и относятся к группе наибольшего риска быть вовлеченными в преступную деятельность.</w:t>
      </w:r>
    </w:p>
    <w:p w:rsidR="00E0051A" w:rsidRDefault="00E0051A" w:rsidP="007B63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Анализ материалов уголовных дел свидетельствует о том, что зачастую все начинается с предложения заработать денег, что тоже попадет точку потребностей молодых людей. Затем, в случае, если жертва высказывает заинтересованность в сотрудничестве, ее просят предоставить личные данные, например - фото с паспортом. А уже после этого следует инструктаж и непосредственные поручения по предлагаемой (в кавычках) </w:t>
      </w:r>
      <w:r w:rsidR="00277FE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работе</w:t>
      </w:r>
      <w:r w:rsidR="00277FE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И вот именно такая </w:t>
      </w:r>
      <w:r w:rsidR="00277FE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работа</w:t>
      </w:r>
      <w:r w:rsidR="00277FE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влечет за собой как итог – привлечение к уголовной ответственности.</w:t>
      </w:r>
    </w:p>
    <w:p w:rsidR="00E0051A" w:rsidRDefault="00E0051A" w:rsidP="007B63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 что же это может быть за работа? Наиболее частые преступления, совершаемые </w:t>
      </w:r>
      <w:r w:rsidR="00277FE2">
        <w:rPr>
          <w:rFonts w:ascii="Times New Roman" w:hAnsi="Times New Roman" w:cs="Times New Roman"/>
          <w:sz w:val="30"/>
          <w:szCs w:val="30"/>
        </w:rPr>
        <w:t>при таких обстоятельствах – незаконный оборот наркотических средств и психотропных веществ, а также мошенничество. При этом, как правило данные преступления квалифицируются правоохранителями, как совершенные в составе группы лиц, либо в составе организованной группы, что соответственно влечет повышенную ответственность.</w:t>
      </w:r>
    </w:p>
    <w:p w:rsidR="00277FE2" w:rsidRDefault="00277FE2" w:rsidP="007B63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 слову, н</w:t>
      </w:r>
      <w:r w:rsidRPr="00277FE2">
        <w:rPr>
          <w:rFonts w:ascii="Times New Roman" w:hAnsi="Times New Roman" w:cs="Times New Roman"/>
          <w:sz w:val="30"/>
          <w:szCs w:val="30"/>
        </w:rPr>
        <w:t xml:space="preserve">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277FE2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277FE2">
        <w:rPr>
          <w:rFonts w:ascii="Times New Roman" w:hAnsi="Times New Roman" w:cs="Times New Roman"/>
          <w:sz w:val="30"/>
          <w:szCs w:val="30"/>
        </w:rPr>
        <w:t xml:space="preserve"> или аналогов</w:t>
      </w:r>
      <w:r>
        <w:rPr>
          <w:rFonts w:ascii="Times New Roman" w:hAnsi="Times New Roman" w:cs="Times New Roman"/>
          <w:sz w:val="30"/>
          <w:szCs w:val="30"/>
        </w:rPr>
        <w:t xml:space="preserve">, совершенный в составе организованной группы в соответствии с ч.4 ст.328 УК Республики Беларусь наказывается </w:t>
      </w:r>
      <w:r w:rsidRPr="00277FE2">
        <w:rPr>
          <w:rFonts w:ascii="Times New Roman" w:hAnsi="Times New Roman" w:cs="Times New Roman"/>
          <w:sz w:val="30"/>
          <w:szCs w:val="30"/>
        </w:rPr>
        <w:t>лишением свободы на срок от десяти до двадцати лет со штрафом или без штрафа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90860" w:rsidRDefault="00277FE2" w:rsidP="00277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 получить наказание по этой статье можно практически за любое сотрудничество с так называемыми интернет-магазинами, занимающимися распространением наркотических средств и психотропных веществ, поскольку все они обладают признаками организованных преступных групп.</w:t>
      </w:r>
    </w:p>
    <w:p w:rsidR="00277FE2" w:rsidRDefault="00F90860" w:rsidP="00277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в последнее время все чаще и чаще молодежь вовлекается в совершение мошеннических действий. Так, преступные группы предлагают откликнувшемуся на предложение работы молодому человеку выполнить курьерские услуги – забрать у человека деньги и </w:t>
      </w:r>
      <w:r>
        <w:rPr>
          <w:rFonts w:ascii="Times New Roman" w:hAnsi="Times New Roman" w:cs="Times New Roman"/>
          <w:sz w:val="30"/>
          <w:szCs w:val="30"/>
        </w:rPr>
        <w:lastRenderedPageBreak/>
        <w:t>положить их на банковский счет. Объясняется необходимость этих действий по-разному</w:t>
      </w:r>
      <w:r w:rsidR="00DD28AE">
        <w:rPr>
          <w:rFonts w:ascii="Times New Roman" w:hAnsi="Times New Roman" w:cs="Times New Roman"/>
          <w:sz w:val="30"/>
          <w:szCs w:val="30"/>
        </w:rPr>
        <w:t>. Н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апример тем, что человек, который отдает деньги, желает поучаствовать в торговле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или каким-либо иным образом вложиться в деятельность компании. За курьерские услуги преступники обещают неплохой заработок.</w:t>
      </w:r>
    </w:p>
    <w:p w:rsidR="00F90860" w:rsidRDefault="00F90860" w:rsidP="00277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только на деле оказывается, что отдающий деньги гражданин просто обманут. Мошенники рассказали ему о произошедшем с родственниками дорожно-транспортном происшествии, и под этим предлогом выманили деньги. А может выдумали и другую историю, будь то участие в спецоперации по поимке преступников либо что-то еще более изобретательное. Жертвой при этом часто являются престарелые граждане, отдающие под влиянием обмана все свои накопления.</w:t>
      </w:r>
    </w:p>
    <w:p w:rsidR="00F90860" w:rsidRDefault="00232AC0" w:rsidP="00277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Курьер, забирающий у них деньги фактически является соучастником преступления.</w:t>
      </w:r>
    </w:p>
    <w:p w:rsidR="00232AC0" w:rsidRDefault="00232AC0" w:rsidP="00277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Завладение имуществом путем обмана, совершенное группой лиц, карается в соответствии с ч.2 </w:t>
      </w:r>
      <w:r w:rsidR="00DD28AE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т.209 УК Республики Беларусь максимальным наказанием в виде лишения свободы до 4 лет, если при этом будет причинен ущерб в крупном размере максимально возможное наказание повышается до </w:t>
      </w:r>
      <w:r w:rsidRPr="00232AC0">
        <w:rPr>
          <w:rFonts w:ascii="Times New Roman" w:hAnsi="Times New Roman" w:cs="Times New Roman"/>
          <w:sz w:val="30"/>
          <w:szCs w:val="30"/>
        </w:rPr>
        <w:t>лишени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32AC0">
        <w:rPr>
          <w:rFonts w:ascii="Times New Roman" w:hAnsi="Times New Roman" w:cs="Times New Roman"/>
          <w:sz w:val="30"/>
          <w:szCs w:val="30"/>
        </w:rPr>
        <w:t xml:space="preserve"> свободы на срок от двух до семи лет со штрафом или без штрафа</w:t>
      </w:r>
      <w:r>
        <w:rPr>
          <w:rFonts w:ascii="Times New Roman" w:hAnsi="Times New Roman" w:cs="Times New Roman"/>
          <w:sz w:val="30"/>
          <w:szCs w:val="30"/>
        </w:rPr>
        <w:t xml:space="preserve"> (ч.3 ст.209 У</w:t>
      </w:r>
      <w:r w:rsidR="00DD28AE">
        <w:rPr>
          <w:rFonts w:ascii="Times New Roman" w:hAnsi="Times New Roman" w:cs="Times New Roman"/>
          <w:sz w:val="30"/>
          <w:szCs w:val="30"/>
        </w:rPr>
        <w:t>К Республики Беларусь). В том</w:t>
      </w:r>
      <w:r>
        <w:rPr>
          <w:rFonts w:ascii="Times New Roman" w:hAnsi="Times New Roman" w:cs="Times New Roman"/>
          <w:sz w:val="30"/>
          <w:szCs w:val="30"/>
        </w:rPr>
        <w:t xml:space="preserve"> случае, если мошенничество было совершено организованной группой, либо повлекло за собой причинение ущерба в особо крупном размере ч.4 ст.209 УК Республики Беларусь предусматривает безальтернативное наказание в виде </w:t>
      </w:r>
      <w:r w:rsidRPr="00232AC0">
        <w:rPr>
          <w:rFonts w:ascii="Times New Roman" w:hAnsi="Times New Roman" w:cs="Times New Roman"/>
          <w:sz w:val="30"/>
          <w:szCs w:val="30"/>
        </w:rPr>
        <w:t>лишени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32AC0">
        <w:rPr>
          <w:rFonts w:ascii="Times New Roman" w:hAnsi="Times New Roman" w:cs="Times New Roman"/>
          <w:sz w:val="30"/>
          <w:szCs w:val="30"/>
        </w:rPr>
        <w:t xml:space="preserve"> свободы на срок от трех до десяти лет со штрафом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2AC0" w:rsidRDefault="00232AC0" w:rsidP="00277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поддавшись влиянию преступников и желанию легкого заработка можно очень серьезно пострадать, в том числе на долгий срок лишиться свободы.</w:t>
      </w:r>
    </w:p>
    <w:p w:rsidR="00F275B7" w:rsidRDefault="00232AC0" w:rsidP="00277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Подводя итог изложенному</w:t>
      </w:r>
      <w:r w:rsidR="00DD28A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2E0C">
        <w:rPr>
          <w:rFonts w:ascii="Times New Roman" w:hAnsi="Times New Roman" w:cs="Times New Roman"/>
          <w:sz w:val="30"/>
          <w:szCs w:val="30"/>
        </w:rPr>
        <w:t>следует</w:t>
      </w:r>
      <w:r>
        <w:rPr>
          <w:rFonts w:ascii="Times New Roman" w:hAnsi="Times New Roman" w:cs="Times New Roman"/>
          <w:sz w:val="30"/>
          <w:szCs w:val="30"/>
        </w:rPr>
        <w:t xml:space="preserve"> обратить внимание родителей </w:t>
      </w:r>
      <w:r w:rsidR="00F275B7">
        <w:rPr>
          <w:rFonts w:ascii="Times New Roman" w:hAnsi="Times New Roman" w:cs="Times New Roman"/>
          <w:sz w:val="30"/>
          <w:szCs w:val="30"/>
        </w:rPr>
        <w:t>на необходимость целенаправленной профилактической работы с детьми. Несмотря на то, что современная молодежь очень ревностно относится к нарушению личных границ даже со стороны ближайших родственников, с ней необходимо общаться и стремиться сделать все возможное, чтобы обезопасить. Настораживать должно любое отклонение в поведении, неожиданное появление новых вещей, денежных средств, появление тайных дел, внезапная необходимость поездок и прочее.</w:t>
      </w:r>
    </w:p>
    <w:p w:rsidR="00F275B7" w:rsidRDefault="00D86AEC" w:rsidP="00277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</w:t>
      </w:r>
      <w:r w:rsidR="00F275B7">
        <w:rPr>
          <w:rFonts w:ascii="Times New Roman" w:hAnsi="Times New Roman" w:cs="Times New Roman"/>
          <w:sz w:val="30"/>
          <w:szCs w:val="30"/>
        </w:rPr>
        <w:t xml:space="preserve"> помнить, что лучше предупредить, чем бороться с последствиями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75B7" w:rsidRDefault="00F275B7" w:rsidP="00F275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75B7" w:rsidRDefault="00F275B7" w:rsidP="00F275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прокурора</w:t>
      </w:r>
    </w:p>
    <w:p w:rsidR="00232AC0" w:rsidRPr="007B639D" w:rsidRDefault="00F275B7" w:rsidP="00F275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Оршанского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</w:t>
      </w:r>
      <w:r w:rsidR="00DD28AE">
        <w:rPr>
          <w:rFonts w:ascii="Times New Roman" w:hAnsi="Times New Roman" w:cs="Times New Roman"/>
          <w:sz w:val="30"/>
          <w:szCs w:val="30"/>
        </w:rPr>
        <w:t>.В.</w:t>
      </w:r>
      <w:r>
        <w:rPr>
          <w:rFonts w:ascii="Times New Roman" w:hAnsi="Times New Roman" w:cs="Times New Roman"/>
          <w:sz w:val="30"/>
          <w:szCs w:val="30"/>
        </w:rPr>
        <w:t>Синицкий</w:t>
      </w:r>
      <w:proofErr w:type="spellEnd"/>
    </w:p>
    <w:sectPr w:rsidR="00232AC0" w:rsidRPr="007B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03"/>
    <w:rsid w:val="00232AC0"/>
    <w:rsid w:val="00277FE2"/>
    <w:rsid w:val="003D4203"/>
    <w:rsid w:val="00746BDB"/>
    <w:rsid w:val="007B639D"/>
    <w:rsid w:val="00852E0C"/>
    <w:rsid w:val="00D86AEC"/>
    <w:rsid w:val="00DD28AE"/>
    <w:rsid w:val="00E0051A"/>
    <w:rsid w:val="00F275B7"/>
    <w:rsid w:val="00F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6C3E"/>
  <w15:chartTrackingRefBased/>
  <w15:docId w15:val="{1C1DCD67-4F99-4CF9-9F26-0540771F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Синицкий Сергей Викторович</dc:creator>
  <cp:keywords/>
  <dc:description/>
  <cp:lastModifiedBy>Корсак Виктория Вячеславовна</cp:lastModifiedBy>
  <cp:revision>2</cp:revision>
  <cp:lastPrinted>2024-09-20T07:33:00Z</cp:lastPrinted>
  <dcterms:created xsi:type="dcterms:W3CDTF">2024-09-26T08:18:00Z</dcterms:created>
  <dcterms:modified xsi:type="dcterms:W3CDTF">2024-09-26T08:18:00Z</dcterms:modified>
</cp:coreProperties>
</file>