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168"/>
        <w:gridCol w:w="3402"/>
      </w:tblGrid>
      <w:tr w:rsidR="00017AC5" w:rsidRPr="00017AC5" w:rsidTr="0001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AC5" w:rsidRPr="00017AC5" w:rsidRDefault="00017AC5" w:rsidP="00671DF7">
            <w:pPr>
              <w:rPr>
                <w:sz w:val="24"/>
                <w:szCs w:val="24"/>
              </w:rPr>
            </w:pPr>
            <w:r w:rsidRPr="00017AC5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D34" w:rsidRDefault="00017AC5" w:rsidP="00671DF7">
            <w:pPr>
              <w:spacing w:after="0" w:line="240" w:lineRule="auto"/>
              <w:rPr>
                <w:i/>
                <w:iCs/>
              </w:rPr>
            </w:pPr>
            <w:bookmarkStart w:id="0" w:name="a1"/>
            <w:bookmarkEnd w:id="0"/>
            <w:r w:rsidRPr="00017AC5">
              <w:rPr>
                <w:i/>
                <w:iCs/>
              </w:rPr>
              <w:t>УТВЕРЖД</w:t>
            </w:r>
            <w:r w:rsidR="00270D34">
              <w:rPr>
                <w:i/>
                <w:iCs/>
              </w:rPr>
              <w:t>АЮ</w:t>
            </w:r>
            <w:r w:rsidRPr="00017AC5">
              <w:rPr>
                <w:i/>
                <w:iCs/>
              </w:rPr>
              <w:br/>
            </w:r>
            <w:r w:rsidR="00270D34">
              <w:rPr>
                <w:i/>
                <w:iCs/>
              </w:rPr>
              <w:t>Д</w:t>
            </w:r>
            <w:r w:rsidRPr="00017AC5">
              <w:rPr>
                <w:i/>
                <w:iCs/>
              </w:rPr>
              <w:t>иректор</w:t>
            </w:r>
            <w:r w:rsidRPr="00017AC5">
              <w:rPr>
                <w:i/>
                <w:iCs/>
              </w:rPr>
              <w:br/>
            </w:r>
            <w:r w:rsidR="00270D34">
              <w:rPr>
                <w:i/>
                <w:iCs/>
              </w:rPr>
              <w:t>__________</w:t>
            </w:r>
            <w:proofErr w:type="spellStart"/>
            <w:r w:rsidR="00270D34">
              <w:rPr>
                <w:i/>
                <w:iCs/>
              </w:rPr>
              <w:t>С.В.Чепик</w:t>
            </w:r>
            <w:proofErr w:type="spellEnd"/>
          </w:p>
          <w:p w:rsidR="00017AC5" w:rsidRPr="00017AC5" w:rsidRDefault="00CA2C21" w:rsidP="00FF4B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iCs/>
              </w:rPr>
              <w:t>25</w:t>
            </w:r>
            <w:r w:rsidR="00017AC5" w:rsidRPr="00017AC5">
              <w:rPr>
                <w:i/>
                <w:iCs/>
              </w:rPr>
              <w:t>.</w:t>
            </w:r>
            <w:r w:rsidR="00270D34">
              <w:rPr>
                <w:i/>
                <w:iCs/>
              </w:rPr>
              <w:t>01</w:t>
            </w:r>
            <w:r w:rsidR="00017AC5" w:rsidRPr="00017AC5">
              <w:rPr>
                <w:i/>
                <w:iCs/>
              </w:rPr>
              <w:t>.20</w:t>
            </w:r>
            <w:r w:rsidR="00270D34">
              <w:rPr>
                <w:i/>
                <w:iCs/>
              </w:rPr>
              <w:t>2</w:t>
            </w:r>
            <w:r w:rsidR="00FF4B50">
              <w:rPr>
                <w:i/>
                <w:iCs/>
              </w:rPr>
              <w:t>4</w:t>
            </w:r>
            <w:r w:rsidR="00270D34">
              <w:rPr>
                <w:i/>
                <w:iCs/>
              </w:rPr>
              <w:t>г.</w:t>
            </w:r>
            <w:r w:rsidR="00017AC5" w:rsidRPr="00017AC5">
              <w:rPr>
                <w:i/>
                <w:iCs/>
              </w:rPr>
              <w:t xml:space="preserve"> </w:t>
            </w:r>
          </w:p>
        </w:tc>
      </w:tr>
    </w:tbl>
    <w:p w:rsidR="00017AC5" w:rsidRPr="00017AC5" w:rsidRDefault="00017AC5" w:rsidP="00017AC5">
      <w:pPr>
        <w:pStyle w:val="a4"/>
      </w:pPr>
      <w:r w:rsidRPr="00017AC5">
        <w:t> </w:t>
      </w:r>
    </w:p>
    <w:p w:rsidR="00F7613A" w:rsidRDefault="00017AC5" w:rsidP="00F7613A">
      <w:pPr>
        <w:pStyle w:val="1"/>
        <w:spacing w:after="0"/>
        <w:rPr>
          <w:color w:val="auto"/>
        </w:rPr>
      </w:pPr>
      <w:r w:rsidRPr="00671DF7">
        <w:rPr>
          <w:rStyle w:val="HTML"/>
          <w:color w:val="auto"/>
          <w:shd w:val="clear" w:color="auto" w:fill="auto"/>
        </w:rPr>
        <w:t>КАРТА</w:t>
      </w:r>
      <w:r w:rsidRPr="00671DF7">
        <w:rPr>
          <w:color w:val="auto"/>
        </w:rPr>
        <w:br/>
      </w:r>
      <w:r w:rsidRPr="00671DF7">
        <w:rPr>
          <w:rStyle w:val="HTML"/>
          <w:color w:val="auto"/>
          <w:shd w:val="clear" w:color="auto" w:fill="auto"/>
        </w:rPr>
        <w:t>коррупционных</w:t>
      </w:r>
      <w:r w:rsidRPr="00671DF7">
        <w:rPr>
          <w:color w:val="auto"/>
        </w:rPr>
        <w:t xml:space="preserve"> </w:t>
      </w:r>
      <w:r w:rsidRPr="00671DF7">
        <w:rPr>
          <w:rStyle w:val="HTML"/>
          <w:color w:val="auto"/>
          <w:shd w:val="clear" w:color="auto" w:fill="auto"/>
        </w:rPr>
        <w:t>рисков</w:t>
      </w:r>
      <w:r w:rsidRPr="00671DF7">
        <w:rPr>
          <w:color w:val="auto"/>
        </w:rPr>
        <w:t xml:space="preserve"> </w:t>
      </w:r>
    </w:p>
    <w:p w:rsidR="00017AC5" w:rsidRDefault="00671DF7" w:rsidP="00F7613A">
      <w:pPr>
        <w:pStyle w:val="1"/>
        <w:spacing w:after="0"/>
        <w:rPr>
          <w:rStyle w:val="y2"/>
          <w:bCs w:val="0"/>
          <w:i w:val="0"/>
          <w:color w:val="auto"/>
          <w:u w:val="none"/>
        </w:rPr>
      </w:pPr>
      <w:r>
        <w:rPr>
          <w:color w:val="auto"/>
        </w:rPr>
        <w:t xml:space="preserve">государственного учреждения </w:t>
      </w:r>
      <w:r w:rsidR="00270D34" w:rsidRPr="00270D34">
        <w:rPr>
          <w:rStyle w:val="y2"/>
          <w:bCs w:val="0"/>
          <w:i w:val="0"/>
          <w:color w:val="auto"/>
          <w:u w:val="none"/>
        </w:rPr>
        <w:t xml:space="preserve">«Бабиничский </w:t>
      </w:r>
      <w:r w:rsidR="00F7613A">
        <w:rPr>
          <w:rStyle w:val="y2"/>
          <w:bCs w:val="0"/>
          <w:i w:val="0"/>
          <w:color w:val="auto"/>
          <w:u w:val="none"/>
        </w:rPr>
        <w:t>социальный пансионат «Звездный»</w:t>
      </w:r>
    </w:p>
    <w:p w:rsidR="00F7613A" w:rsidRPr="00270D34" w:rsidRDefault="00F7613A" w:rsidP="00F7613A">
      <w:pPr>
        <w:pStyle w:val="1"/>
        <w:spacing w:after="0"/>
        <w:rPr>
          <w:i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9"/>
        <w:gridCol w:w="4431"/>
        <w:gridCol w:w="5464"/>
        <w:gridCol w:w="2462"/>
      </w:tblGrid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proofErr w:type="spellStart"/>
            <w:r w:rsidRPr="00017AC5">
              <w:t>Коррупционно</w:t>
            </w:r>
            <w:proofErr w:type="spellEnd"/>
            <w:r w:rsidRPr="00017AC5">
              <w:t>-опасная функция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r w:rsidRPr="00017AC5">
              <w:t xml:space="preserve">Область деятельности, где возможны </w:t>
            </w:r>
            <w:r w:rsidRPr="00671DF7">
              <w:rPr>
                <w:rStyle w:val="HTML"/>
                <w:shd w:val="clear" w:color="auto" w:fill="auto"/>
              </w:rPr>
              <w:t>коррупционные</w:t>
            </w:r>
            <w:r w:rsidRPr="00671DF7">
              <w:t xml:space="preserve"> </w:t>
            </w:r>
            <w:r w:rsidRPr="00671DF7">
              <w:rPr>
                <w:rStyle w:val="HTML"/>
                <w:shd w:val="clear" w:color="auto" w:fill="auto"/>
              </w:rPr>
              <w:t>риски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r w:rsidRPr="00017AC5">
              <w:t>Меры профилактики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r w:rsidRPr="00017AC5">
              <w:t>Контролер, исполнитель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Организация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Использование своих служебных полномочий в процессе решения личных вопросов, связанных с удовлетворением материальных потребностей должностного лица или его родственников, свойственников, друзей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Соблюдение руководителями и работниками требований антикоррупционного законодательства, ознакомление работников с ответственностью за совершение коррупционного правонарушения.</w:t>
            </w:r>
            <w:r w:rsidRPr="00017AC5">
              <w:br/>
              <w:t>2. Соблюдение лицами, приравненными к государственным должностным лицам, установленных законодательством ограничений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3B734F">
            <w:pPr>
              <w:rPr>
                <w:sz w:val="24"/>
                <w:szCs w:val="24"/>
              </w:rPr>
            </w:pPr>
            <w:r w:rsidRPr="00017AC5">
              <w:t xml:space="preserve">Директор, </w:t>
            </w:r>
            <w:r w:rsidR="003B734F">
              <w:t xml:space="preserve">юрисконсульт, </w:t>
            </w:r>
            <w:r w:rsidRPr="00017AC5">
              <w:t>специалист по кадрам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Работа со служебной информацией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4B7A98">
            <w:pPr>
              <w:rPr>
                <w:sz w:val="24"/>
                <w:szCs w:val="24"/>
              </w:rPr>
            </w:pPr>
            <w:r w:rsidRPr="00017AC5">
              <w:t>1. Использование в личных интересах информации, полученной при выполнении служебных обязанностей.</w:t>
            </w:r>
            <w:r w:rsidRPr="00017AC5">
              <w:br/>
              <w:t xml:space="preserve">2. Несанкционированный доступ к информационным ресурсам и информационным стендам </w:t>
            </w:r>
            <w:r w:rsidR="004B7A98">
              <w:t>Государственного учреждения</w:t>
            </w:r>
            <w:r w:rsidR="007D7173">
              <w:t xml:space="preserve"> «Бабиничский </w:t>
            </w:r>
            <w:r w:rsidR="004B7A98">
              <w:t xml:space="preserve"> социальный пансионат «Звездный</w:t>
            </w:r>
            <w:r w:rsidR="007D7173">
              <w:t>»</w:t>
            </w:r>
            <w:r w:rsidR="004B7A98">
              <w:t xml:space="preserve"> (далее – учреждение)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Анализ и оценка соблюдения работниками требований антикоррупционного законодательства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4B7A98">
            <w:pPr>
              <w:rPr>
                <w:sz w:val="24"/>
                <w:szCs w:val="24"/>
              </w:rPr>
            </w:pPr>
            <w:r w:rsidRPr="00017AC5">
              <w:t xml:space="preserve">Директор, специалист по кадрам, начальники структурных подразделений </w:t>
            </w:r>
            <w:r w:rsidR="004B7A98">
              <w:t>учреждения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 xml:space="preserve">Закупки за счет </w:t>
            </w:r>
            <w:r w:rsidRPr="00017AC5">
              <w:lastRenderedPageBreak/>
              <w:t>собственных средств, иные процедуры закупок в 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 xml:space="preserve">1. Составление технических заданий </w:t>
            </w:r>
            <w:r w:rsidRPr="00017AC5">
              <w:lastRenderedPageBreak/>
              <w:t>на закупку</w:t>
            </w:r>
            <w:r w:rsidR="006C1A46">
              <w:t>, приглашений к участию в процедуре закупки</w:t>
            </w:r>
            <w:r w:rsidRPr="00017AC5">
              <w:t>.</w:t>
            </w:r>
            <w:r w:rsidRPr="00017AC5">
              <w:br/>
              <w:t>2. Выбор победителя процедуры закупки.</w:t>
            </w:r>
            <w:r w:rsidRPr="00017AC5">
              <w:br/>
              <w:t>3. Пошаговое соблюдение порядка закупок за счет собственных средств в организации, а также законодательных актов и комментариев по проведению процедур закупок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B86045">
            <w:pPr>
              <w:rPr>
                <w:sz w:val="24"/>
                <w:szCs w:val="24"/>
              </w:rPr>
            </w:pPr>
            <w:r w:rsidRPr="00017AC5">
              <w:lastRenderedPageBreak/>
              <w:t>1. Анализ планов</w:t>
            </w:r>
            <w:r w:rsidR="006C1A46">
              <w:t xml:space="preserve">, </w:t>
            </w:r>
            <w:r w:rsidRPr="00017AC5">
              <w:t xml:space="preserve">заданий </w:t>
            </w:r>
            <w:r w:rsidR="006C1A46">
              <w:t xml:space="preserve">и приглашений </w:t>
            </w:r>
            <w:r w:rsidRPr="00017AC5">
              <w:t>на закупки.</w:t>
            </w:r>
            <w:r w:rsidRPr="00017AC5">
              <w:br/>
            </w:r>
            <w:r w:rsidRPr="00017AC5">
              <w:lastRenderedPageBreak/>
              <w:t xml:space="preserve">2. </w:t>
            </w:r>
            <w:proofErr w:type="gramStart"/>
            <w:r w:rsidRPr="00017AC5">
              <w:t xml:space="preserve">Привлечение к дисциплинарной ответственности руководителей структурных подразделений </w:t>
            </w:r>
            <w:r w:rsidR="003E5FB3">
              <w:t>учреждения</w:t>
            </w:r>
            <w:r w:rsidRPr="00017AC5">
              <w:t>, принятие мер дисциплинарного воздействия к лицам, допустившим нарушения при подготовке технических заданий</w:t>
            </w:r>
            <w:r w:rsidR="006C1A46">
              <w:t xml:space="preserve"> (приглашений к участию в процедуре закупки)</w:t>
            </w:r>
            <w:r w:rsidRPr="00017AC5">
              <w:t>, порядок проведения закупок за счет собственных средств, иных закупок (резолюция уточняется по результатам рассмотрения каждого конкретного случая в зависимости от степени вины и тяжести проступка).</w:t>
            </w:r>
            <w:r w:rsidRPr="00017AC5">
              <w:br/>
              <w:t>3.</w:t>
            </w:r>
            <w:proofErr w:type="gramEnd"/>
            <w:r w:rsidRPr="00017AC5">
              <w:t xml:space="preserve"> Рассмотрение (в случае установления проступков) фактов нарушений порядка на заседаниях профильных комиссий </w:t>
            </w:r>
            <w:r w:rsidR="00B86045">
              <w:t>учреждения</w:t>
            </w:r>
            <w:r w:rsidRPr="00017AC5">
              <w:t>.</w:t>
            </w:r>
            <w:r w:rsidRPr="00017AC5">
              <w:br/>
              <w:t xml:space="preserve">4. Мониторинг повседневной деятельности по закупкам </w:t>
            </w:r>
            <w:r w:rsidR="006C1A46">
              <w:t>в</w:t>
            </w:r>
            <w:r w:rsidRPr="00017AC5">
              <w:t> </w:t>
            </w:r>
            <w:r w:rsidR="00B86045">
              <w:t>учреждении</w:t>
            </w:r>
            <w:r w:rsidRPr="00017AC5">
              <w:t xml:space="preserve"> компетентными на то комиссиями и отдельными должностными лицами с отражением результатов такого мониторинга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A46" w:rsidRDefault="006C1A46" w:rsidP="006C1A46">
            <w:r>
              <w:lastRenderedPageBreak/>
              <w:t xml:space="preserve">Директор, </w:t>
            </w:r>
            <w:r w:rsidR="00017AC5" w:rsidRPr="00017AC5">
              <w:lastRenderedPageBreak/>
              <w:t xml:space="preserve">юрисконсульт, </w:t>
            </w:r>
            <w:r w:rsidRPr="00017AC5">
              <w:t xml:space="preserve">начальники структурных подразделений </w:t>
            </w:r>
            <w:r w:rsidR="003E5FB3">
              <w:t>учреждени</w:t>
            </w:r>
            <w:r w:rsidR="00B86045">
              <w:t>я</w:t>
            </w:r>
          </w:p>
          <w:p w:rsidR="00017AC5" w:rsidRPr="00017AC5" w:rsidRDefault="00017AC5" w:rsidP="006C1A46">
            <w:pPr>
              <w:rPr>
                <w:sz w:val="24"/>
                <w:szCs w:val="24"/>
              </w:rPr>
            </w:pP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>Оплата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Оплата рабочего времени не в полном объеме.</w:t>
            </w:r>
            <w:r w:rsidRPr="00017AC5">
              <w:br/>
              <w:t>2. Оплата рабочего времени в полном объеме в случае, когда сотрудник фактически отсутствовал на рабочем месте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Надлежащий и систематический учет рабочего времени и сумм выплат с контролем специалистами согласно должностным инструкциям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0F6421">
            <w:pPr>
              <w:rPr>
                <w:sz w:val="24"/>
                <w:szCs w:val="24"/>
              </w:rPr>
            </w:pPr>
            <w:r w:rsidRPr="00017AC5">
              <w:t xml:space="preserve">Директор, </w:t>
            </w:r>
            <w:r w:rsidR="000F6421">
              <w:t xml:space="preserve">заместитель директора, </w:t>
            </w:r>
            <w:r w:rsidRPr="00017AC5">
              <w:t>главный бухгалтер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Стимулирующие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Необъективная оценка деятельности работников.</w:t>
            </w:r>
            <w:r w:rsidRPr="00017AC5">
              <w:br/>
              <w:t>2. Необоснованное завышение (занижение) размеров выплат стимулирующего характера и вознаграждений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B86045">
            <w:pPr>
              <w:rPr>
                <w:sz w:val="24"/>
                <w:szCs w:val="24"/>
              </w:rPr>
            </w:pPr>
            <w:r w:rsidRPr="00017AC5">
              <w:t xml:space="preserve">1. Соблюдение принципов социальной справедливости, прозрачности и общедоступности решений </w:t>
            </w:r>
            <w:r w:rsidR="000F6421">
              <w:t>руковод</w:t>
            </w:r>
            <w:r w:rsidRPr="00017AC5">
              <w:t>и</w:t>
            </w:r>
            <w:r w:rsidR="000F6421">
              <w:t>телей</w:t>
            </w:r>
            <w:r w:rsidRPr="00017AC5">
              <w:t>.</w:t>
            </w:r>
            <w:r w:rsidRPr="00017AC5">
              <w:br/>
              <w:t>2. Использование средств на стимулирующие выплаты в строгом соответствии с требованиями законодательства.</w:t>
            </w:r>
            <w:r w:rsidRPr="00017AC5">
              <w:br/>
            </w:r>
            <w:r w:rsidRPr="00017AC5">
              <w:lastRenderedPageBreak/>
              <w:t xml:space="preserve">3. Проверка отчетов о проведенной работе, учет результатов деятельности работника в месяце для рассмотрения вопроса о начислениях либо мониторинг работы сотрудника исходя из количества составленных документов, качества достигнутых результатов, способствующих эффективной деятельности </w:t>
            </w:r>
            <w:r w:rsidR="000F6421" w:rsidRPr="00017AC5">
              <w:t xml:space="preserve"> </w:t>
            </w:r>
            <w:r w:rsidR="00B86045">
              <w:t>учреждения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>Проведение ремонтов, модернизаций, перепланировок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0F6421">
            <w:pPr>
              <w:rPr>
                <w:sz w:val="24"/>
                <w:szCs w:val="24"/>
              </w:rPr>
            </w:pPr>
            <w:r w:rsidRPr="00017AC5">
              <w:t>1. Проведение процедур при закупке товаров (работ, услуг) при проведении ремонтов.</w:t>
            </w:r>
            <w:r w:rsidRPr="00017AC5">
              <w:br/>
              <w:t>2. Взаимные расчеты с подрядчиком во время и после проведения ремонтов.</w:t>
            </w:r>
            <w:r w:rsidRPr="00017AC5">
              <w:br/>
              <w:t>3. Соблюдение сроков проведения ремонтных работ, работ по модернизации и перепланировке, согласований таких работ с местными органами власти (при необходимости)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0F6421">
            <w:pPr>
              <w:rPr>
                <w:sz w:val="24"/>
                <w:szCs w:val="24"/>
              </w:rPr>
            </w:pPr>
            <w:r w:rsidRPr="00017AC5">
              <w:t xml:space="preserve">1. Осуществление контроля на объектах </w:t>
            </w:r>
            <w:r w:rsidR="000F6421">
              <w:t xml:space="preserve">капитального и </w:t>
            </w:r>
            <w:r w:rsidRPr="00017AC5">
              <w:t>текущего ремонт</w:t>
            </w:r>
            <w:r w:rsidR="000F6421">
              <w:t>ов, м</w:t>
            </w:r>
            <w:r w:rsidRPr="00017AC5">
              <w:t>одернизации, перепланировки.</w:t>
            </w:r>
            <w:r w:rsidRPr="00017AC5">
              <w:br/>
              <w:t xml:space="preserve">2. Недопущение </w:t>
            </w:r>
            <w:r w:rsidR="000F6421">
              <w:t xml:space="preserve">незаконных </w:t>
            </w:r>
            <w:r w:rsidRPr="00017AC5">
              <w:t>корректировок проектно-сметной документации по ремонт</w:t>
            </w:r>
            <w:r w:rsidR="000F6421">
              <w:t>ам</w:t>
            </w:r>
            <w:r w:rsidRPr="00017AC5">
              <w:t>.</w:t>
            </w:r>
            <w:r w:rsidRPr="00017AC5">
              <w:br/>
              <w:t>3. Проведение внутреннего аудита финансово-хозяйственной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4C62AA" w:rsidP="004C62AA">
            <w:pPr>
              <w:rPr>
                <w:sz w:val="24"/>
                <w:szCs w:val="24"/>
              </w:rPr>
            </w:pPr>
            <w:r>
              <w:t>Директор, заместитель директора, инженер-энергетик, юрисконсульт,</w:t>
            </w:r>
            <w:r w:rsidR="00017AC5" w:rsidRPr="00017AC5">
              <w:t xml:space="preserve"> главный бухгалтер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Использование автомобильного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Использование служебного автомобильного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Соблюдение лимита пробега служебного автотранспорта и целевое использование служебного автотранспорта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4C62AA" w:rsidP="00D026F1">
            <w:pPr>
              <w:rPr>
                <w:sz w:val="24"/>
                <w:szCs w:val="24"/>
              </w:rPr>
            </w:pPr>
            <w:r>
              <w:t>Заместитель директора, инженер-энергетик, г</w:t>
            </w:r>
            <w:r w:rsidR="00017AC5" w:rsidRPr="00017AC5">
              <w:t>лавный бухгалтер,  водител</w:t>
            </w:r>
            <w:r>
              <w:t>и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Регистрация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Постановка на регистрационный учет материальных ценностей.</w:t>
            </w:r>
            <w:r w:rsidRPr="00017AC5">
              <w:br/>
              <w:t>2. Досрочное списание материальных ценностей и расходных материалов с регистрационного 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Организация работы по </w:t>
            </w:r>
            <w:proofErr w:type="gramStart"/>
            <w:r w:rsidRPr="00017AC5">
              <w:t>контролю за</w:t>
            </w:r>
            <w:proofErr w:type="gramEnd"/>
            <w:r w:rsidRPr="00017AC5">
              <w:t> деятельностью материально ответственных лиц.</w:t>
            </w:r>
            <w:r w:rsidRPr="00017AC5">
              <w:br/>
              <w:t>2. Ознакомление материально ответственных лиц с мерами ответственности за совершение коррупционного правонарушения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8D345D">
            <w:pPr>
              <w:rPr>
                <w:sz w:val="24"/>
                <w:szCs w:val="24"/>
              </w:rPr>
            </w:pPr>
            <w:r w:rsidRPr="00017AC5">
              <w:t xml:space="preserve">Главный бухгалтер, </w:t>
            </w:r>
            <w:r w:rsidR="00D026F1">
              <w:t>специалист по кадрам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>Прием на 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Предоставление не предусмотренных законодательством преимуще</w:t>
            </w:r>
            <w:proofErr w:type="gramStart"/>
            <w:r w:rsidRPr="00017AC5">
              <w:t>ств дл</w:t>
            </w:r>
            <w:proofErr w:type="gramEnd"/>
            <w:r w:rsidRPr="00017AC5">
              <w:t>я поступления на 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B86045">
            <w:pPr>
              <w:rPr>
                <w:sz w:val="24"/>
                <w:szCs w:val="24"/>
              </w:rPr>
            </w:pPr>
            <w:r w:rsidRPr="00017AC5">
              <w:t xml:space="preserve">Проведение нанимателем собеседования при приеме на работу с участием представителей руководящего состава </w:t>
            </w:r>
            <w:r w:rsidR="00B86045">
              <w:t>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8D345D">
            <w:pPr>
              <w:rPr>
                <w:sz w:val="24"/>
                <w:szCs w:val="24"/>
              </w:rPr>
            </w:pPr>
            <w:r w:rsidRPr="00017AC5">
              <w:t xml:space="preserve">Директор, </w:t>
            </w:r>
            <w:r w:rsidR="008D345D">
              <w:t xml:space="preserve">заместитель директора, </w:t>
            </w:r>
            <w:r w:rsidRPr="00017AC5">
              <w:t>специалист по кадрам</w:t>
            </w:r>
          </w:p>
        </w:tc>
      </w:tr>
    </w:tbl>
    <w:p w:rsidR="00017AC5" w:rsidRPr="00017AC5" w:rsidRDefault="00017AC5" w:rsidP="00017AC5">
      <w:pPr>
        <w:pStyle w:val="margt"/>
      </w:pPr>
      <w:r w:rsidRPr="00017AC5">
        <w:t> </w:t>
      </w:r>
    </w:p>
    <w:p w:rsidR="0005745D" w:rsidRDefault="0005745D">
      <w:bookmarkStart w:id="1" w:name="_GoBack"/>
      <w:bookmarkEnd w:id="1"/>
    </w:p>
    <w:sectPr w:rsidR="0005745D" w:rsidSect="00017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5"/>
    <w:rsid w:val="00017AC5"/>
    <w:rsid w:val="0005745D"/>
    <w:rsid w:val="000F6421"/>
    <w:rsid w:val="00270D34"/>
    <w:rsid w:val="00290EC4"/>
    <w:rsid w:val="003B734F"/>
    <w:rsid w:val="003E5FB3"/>
    <w:rsid w:val="004B7A98"/>
    <w:rsid w:val="004C62AA"/>
    <w:rsid w:val="005A2773"/>
    <w:rsid w:val="00662FD9"/>
    <w:rsid w:val="00671DF7"/>
    <w:rsid w:val="006C1A46"/>
    <w:rsid w:val="007D7173"/>
    <w:rsid w:val="008D345D"/>
    <w:rsid w:val="009C212E"/>
    <w:rsid w:val="00AA7078"/>
    <w:rsid w:val="00B86045"/>
    <w:rsid w:val="00CA2C21"/>
    <w:rsid w:val="00D026F1"/>
    <w:rsid w:val="00F7613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AC5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AC5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7AC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17AC5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017AC5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017AC5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17AC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17AC5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y2">
    <w:name w:val="y2"/>
    <w:basedOn w:val="a0"/>
    <w:rsid w:val="00017AC5"/>
    <w:rPr>
      <w:b w:val="0"/>
      <w:bCs w:val="0"/>
      <w:i/>
      <w:iCs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AC5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AC5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7AC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17AC5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017AC5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017AC5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17AC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17AC5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y2">
    <w:name w:val="y2"/>
    <w:basedOn w:val="a0"/>
    <w:rsid w:val="00017AC5"/>
    <w:rPr>
      <w:b w:val="0"/>
      <w:bCs w:val="0"/>
      <w:i/>
      <w:iCs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2024-02-02T08:51:00Z</cp:lastPrinted>
  <dcterms:created xsi:type="dcterms:W3CDTF">2024-07-26T07:22:00Z</dcterms:created>
  <dcterms:modified xsi:type="dcterms:W3CDTF">2024-07-26T07:22:00Z</dcterms:modified>
</cp:coreProperties>
</file>