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C5" w:rsidRPr="000555C5" w:rsidRDefault="000555C5" w:rsidP="000555C5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91E2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E27"/>
          <w:kern w:val="36"/>
          <w:sz w:val="28"/>
          <w:szCs w:val="28"/>
          <w:lang w:eastAsia="ru-RU"/>
        </w:rPr>
        <w:t>Т</w:t>
      </w:r>
      <w:r w:rsidRPr="000555C5">
        <w:rPr>
          <w:rFonts w:ascii="Times New Roman" w:eastAsia="Times New Roman" w:hAnsi="Times New Roman" w:cs="Times New Roman"/>
          <w:b/>
          <w:bCs/>
          <w:color w:val="191E27"/>
          <w:kern w:val="36"/>
          <w:sz w:val="28"/>
          <w:szCs w:val="28"/>
          <w:lang w:eastAsia="ru-RU"/>
        </w:rPr>
        <w:t>рудоустройство иностранных граждан</w:t>
      </w:r>
    </w:p>
    <w:p w:rsidR="000555C5" w:rsidRPr="000555C5" w:rsidRDefault="000555C5" w:rsidP="000555C5">
      <w:pPr>
        <w:shd w:val="clear" w:color="auto" w:fill="FFFFFF"/>
        <w:spacing w:after="360" w:line="240" w:lineRule="auto"/>
        <w:outlineLvl w:val="1"/>
        <w:rPr>
          <w:rFonts w:ascii="Times New Roman" w:eastAsia="Times New Roman" w:hAnsi="Times New Roman" w:cs="Times New Roman"/>
          <w:color w:val="1273EB"/>
          <w:sz w:val="28"/>
          <w:szCs w:val="28"/>
          <w:lang w:eastAsia="ru-RU"/>
        </w:rPr>
      </w:pPr>
      <w:bookmarkStart w:id="0" w:name="_GoBack"/>
      <w:r w:rsidRPr="000555C5">
        <w:rPr>
          <w:rFonts w:ascii="Times New Roman" w:eastAsia="Times New Roman" w:hAnsi="Times New Roman" w:cs="Times New Roman"/>
          <w:b/>
          <w:bCs/>
          <w:color w:val="1273EB"/>
          <w:sz w:val="28"/>
          <w:szCs w:val="28"/>
          <w:lang w:eastAsia="ru-RU"/>
        </w:rPr>
        <w:t>ПОРЯДОК ПОИСКА РАБОТЫ И ТРУДОУСТРОЙСТВА</w:t>
      </w:r>
    </w:p>
    <w:bookmarkEnd w:id="0"/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ВАЖНО!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 </w:t>
      </w:r>
      <w:proofErr w:type="gramStart"/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Иностранцы могут осуществлять трудовую деятельность в Республике Беларусь </w:t>
      </w: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при условии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 наличия</w:t>
      </w: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 специального разрешения 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на право занятия трудовой деятельностью в Республике Беларусь и </w:t>
      </w: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заключения трудового договора 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(часть вторая статьи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br/>
        <w:t>23 </w:t>
      </w:r>
      <w:hyperlink r:id="rId6" w:history="1">
        <w:r w:rsidRPr="000555C5">
          <w:rPr>
            <w:rFonts w:ascii="Times New Roman" w:eastAsia="Times New Roman" w:hAnsi="Times New Roman" w:cs="Times New Roman"/>
            <w:color w:val="1273EB"/>
            <w:sz w:val="28"/>
            <w:szCs w:val="28"/>
            <w:u w:val="single"/>
            <w:lang w:eastAsia="ru-RU"/>
          </w:rPr>
          <w:t>Закона</w:t>
        </w:r>
      </w:hyperlink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 Республики Беларусь «О внешней трудовой миграции» (далее – Закон).</w:t>
      </w:r>
      <w:proofErr w:type="gramEnd"/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Специальное разрешение </w:t>
      </w: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выдается 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иностранцу</w:t>
      </w: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 по ходатайству нанимателя 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Республики Беларусь.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u w:val="single"/>
          <w:lang w:eastAsia="ru-RU"/>
        </w:rPr>
        <w:t>Поиск работы и оформление необходимых для трудоустройства документов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Граждане, имеющие иностранное гражданство и желающие трудоустроиться на территории Республики Беларусь, могут заниматься поиском работы самостоятельно, используя общереспубликанский банк вакансий (далее – банк вакансий), который размещен в информационно–коммуникационной сети Интернет на Информационном портале государственной службы занятости по адресу: </w:t>
      </w:r>
      <w:hyperlink r:id="rId7" w:history="1">
        <w:r w:rsidRPr="000555C5">
          <w:rPr>
            <w:rFonts w:ascii="Times New Roman" w:eastAsia="Times New Roman" w:hAnsi="Times New Roman" w:cs="Times New Roman"/>
            <w:color w:val="1273EB"/>
            <w:sz w:val="28"/>
            <w:szCs w:val="28"/>
            <w:u w:val="single"/>
            <w:lang w:eastAsia="ru-RU"/>
          </w:rPr>
          <w:t>https://gsz.gov.by/</w:t>
        </w:r>
      </w:hyperlink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Банк вакансий содержит информацию о наличии свободных рабочих мест, а также сведения об имеющихся в организациях республики вакансиях </w:t>
      </w:r>
      <w:hyperlink r:id="rId8" w:history="1">
        <w:r w:rsidRPr="000555C5">
          <w:rPr>
            <w:rFonts w:ascii="Times New Roman" w:eastAsia="Times New Roman" w:hAnsi="Times New Roman" w:cs="Times New Roman"/>
            <w:b/>
            <w:bCs/>
            <w:color w:val="1273EB"/>
            <w:sz w:val="28"/>
            <w:szCs w:val="28"/>
            <w:u w:val="single"/>
            <w:lang w:eastAsia="ru-RU"/>
          </w:rPr>
          <w:t>с предоставлением жилого помещения</w:t>
        </w:r>
      </w:hyperlink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. Банк вакансий обновляется в режиме онлайн.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Поиск вакансий производится по следующим категориям: профессия (должность), требуемый уровень образования, размер заработной платы, регион, характер и режим работы.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Для уточнения условий труда, проживания и размера заработной платы, а также другой интересующей информации</w:t>
      </w: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 следует обращаться непосредственно в организации, 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разместившие информацию о вакансиях,</w:t>
      </w: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 по указанным телефонам.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На информационном портале государственной службы занятости есть возможность </w:t>
      </w:r>
      <w:proofErr w:type="gramStart"/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разместить информацию</w:t>
      </w:r>
      <w:proofErr w:type="gramEnd"/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о себе в виде анкеты–резюме для просмотра ее нанимателями в разделе </w:t>
      </w:r>
      <w:hyperlink r:id="rId9" w:history="1">
        <w:r w:rsidRPr="000555C5">
          <w:rPr>
            <w:rFonts w:ascii="Times New Roman" w:eastAsia="Times New Roman" w:hAnsi="Times New Roman" w:cs="Times New Roman"/>
            <w:color w:val="1273EB"/>
            <w:sz w:val="28"/>
            <w:szCs w:val="28"/>
            <w:u w:val="single"/>
            <w:lang w:eastAsia="ru-RU"/>
          </w:rPr>
          <w:t>«Соискателю»</w:t>
        </w:r>
      </w:hyperlink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Трудовая деятельность гражданина регулируется на основе трудового договора (контракта) в соответствии с законодательством о труде государства трудоустройства.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lastRenderedPageBreak/>
        <w:t>Обращаем внимание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, что статьей 12 </w:t>
      </w:r>
      <w:hyperlink r:id="rId10" w:history="1">
        <w:r w:rsidRPr="000555C5">
          <w:rPr>
            <w:rFonts w:ascii="Times New Roman" w:eastAsia="Times New Roman" w:hAnsi="Times New Roman" w:cs="Times New Roman"/>
            <w:color w:val="1273EB"/>
            <w:sz w:val="28"/>
            <w:szCs w:val="28"/>
            <w:u w:val="single"/>
            <w:lang w:eastAsia="ru-RU"/>
          </w:rPr>
          <w:t>Трудового кодекса Республики Беларусь</w:t>
        </w:r>
      </w:hyperlink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 определено, что </w:t>
      </w: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наниматель имеет право заключать и расторгать трудовые договоры с работниками 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в порядке и по основаниям, установленным настоящим Кодексом и законодательными актами. </w:t>
      </w: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Решение о приеме на работу принимает наниматель самостоятельно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, исходя из своей потребности и требований к соискателю по необходимой квалификации и опыту работы.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После того, как иностранец завершил поиск нанимателя, согласного принять его на работу, и достижения договоренности об условиях осуществления трудовой деятельности, наниматель обязан получить специальное разрешение на работу, заключить трудовой договор на период, который указан в специальном разрешении и </w:t>
      </w:r>
      <w:proofErr w:type="gramStart"/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выдать</w:t>
      </w:r>
      <w:proofErr w:type="gramEnd"/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иностранному гражданину копию специального разрешения и второй экземпляр трудового договора.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 </w:t>
      </w: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Гражданско-правовые договоры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 на выполнение работ </w:t>
      </w: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заключать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 с иностранцами (</w:t>
      </w:r>
      <w:hyperlink r:id="rId11" w:history="1">
        <w:r w:rsidRPr="000555C5">
          <w:rPr>
            <w:rFonts w:ascii="Times New Roman" w:eastAsia="Times New Roman" w:hAnsi="Times New Roman" w:cs="Times New Roman"/>
            <w:color w:val="1273EB"/>
            <w:sz w:val="28"/>
            <w:szCs w:val="28"/>
            <w:u w:val="single"/>
            <w:lang w:eastAsia="ru-RU"/>
          </w:rPr>
          <w:t>кроме граждан государств-членов ЕАЭС</w:t>
        </w:r>
      </w:hyperlink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) </w:t>
      </w:r>
      <w:r w:rsidRPr="000555C5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запрещено</w:t>
      </w: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hyperlink r:id="rId12" w:history="1">
        <w:r w:rsidRPr="000555C5">
          <w:rPr>
            <w:rFonts w:ascii="Times New Roman" w:eastAsia="Times New Roman" w:hAnsi="Times New Roman" w:cs="Times New Roman"/>
            <w:color w:val="1273EB"/>
            <w:sz w:val="28"/>
            <w:szCs w:val="28"/>
            <w:u w:val="single"/>
            <w:lang w:eastAsia="ru-RU"/>
          </w:rPr>
          <w:t>Для получения специального разрешения</w:t>
        </w:r>
      </w:hyperlink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 наниматель представляет в подразделение по гражданству и миграции главного </w:t>
      </w:r>
      <w:hyperlink r:id="rId13" w:history="1">
        <w:r w:rsidRPr="000555C5">
          <w:rPr>
            <w:rFonts w:ascii="Times New Roman" w:eastAsia="Times New Roman" w:hAnsi="Times New Roman" w:cs="Times New Roman"/>
            <w:color w:val="1273EB"/>
            <w:sz w:val="28"/>
            <w:szCs w:val="28"/>
            <w:u w:val="single"/>
            <w:lang w:eastAsia="ru-RU"/>
          </w:rPr>
          <w:t xml:space="preserve">управления внутренних дел ГУВД </w:t>
        </w:r>
        <w:proofErr w:type="spellStart"/>
        <w:r w:rsidRPr="000555C5">
          <w:rPr>
            <w:rFonts w:ascii="Times New Roman" w:eastAsia="Times New Roman" w:hAnsi="Times New Roman" w:cs="Times New Roman"/>
            <w:color w:val="1273EB"/>
            <w:sz w:val="28"/>
            <w:szCs w:val="28"/>
            <w:u w:val="single"/>
            <w:lang w:eastAsia="ru-RU"/>
          </w:rPr>
          <w:t>Мингорисполкома</w:t>
        </w:r>
        <w:proofErr w:type="spellEnd"/>
        <w:r w:rsidRPr="000555C5">
          <w:rPr>
            <w:rFonts w:ascii="Times New Roman" w:eastAsia="Times New Roman" w:hAnsi="Times New Roman" w:cs="Times New Roman"/>
            <w:color w:val="1273EB"/>
            <w:sz w:val="28"/>
            <w:szCs w:val="28"/>
            <w:u w:val="single"/>
            <w:lang w:eastAsia="ru-RU"/>
          </w:rPr>
          <w:t xml:space="preserve">, УВД </w:t>
        </w:r>
        <w:proofErr w:type="gramStart"/>
        <w:r w:rsidRPr="000555C5">
          <w:rPr>
            <w:rFonts w:ascii="Times New Roman" w:eastAsia="Times New Roman" w:hAnsi="Times New Roman" w:cs="Times New Roman"/>
            <w:color w:val="1273EB"/>
            <w:sz w:val="28"/>
            <w:szCs w:val="28"/>
            <w:u w:val="single"/>
            <w:lang w:eastAsia="ru-RU"/>
          </w:rPr>
          <w:t>облисполкомов</w:t>
        </w:r>
        <w:proofErr w:type="gramEnd"/>
      </w:hyperlink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 по месту своей регистрации следующие документы:</w:t>
      </w:r>
    </w:p>
    <w:p w:rsidR="000555C5" w:rsidRPr="000555C5" w:rsidRDefault="000555C5" w:rsidP="000555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заявление;</w:t>
      </w:r>
    </w:p>
    <w:p w:rsidR="000555C5" w:rsidRPr="000555C5" w:rsidRDefault="000555C5" w:rsidP="000555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копию паспорта или иного документа, его заменяющего, предназначенного для выезда за границу, или </w:t>
      </w:r>
      <w:hyperlink r:id="rId14" w:history="1">
        <w:r w:rsidRPr="000555C5">
          <w:rPr>
            <w:rFonts w:ascii="Times New Roman" w:eastAsia="Times New Roman" w:hAnsi="Times New Roman" w:cs="Times New Roman"/>
            <w:color w:val="1273EB"/>
            <w:sz w:val="28"/>
            <w:szCs w:val="28"/>
            <w:u w:val="single"/>
            <w:lang w:eastAsia="ru-RU"/>
          </w:rPr>
          <w:t>справка</w:t>
        </w:r>
      </w:hyperlink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 о подтверждении личности иностранного гражданина или лица без гражданства - для иностранных граждан и лиц без гражданства, не имеющих документов для выезда за границу;</w:t>
      </w:r>
    </w:p>
    <w:p w:rsidR="000555C5" w:rsidRPr="000555C5" w:rsidRDefault="000555C5" w:rsidP="000555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копии документов об образовании и стаже работы по специальности.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Специальное разрешение выдается на год и может быть однократно продлено также на год. Если иностранец желает продолжить работать и дальше, наниматель снова </w:t>
      </w:r>
      <w:proofErr w:type="gramStart"/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получает</w:t>
      </w:r>
      <w:proofErr w:type="gramEnd"/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/продлевает специальное разрешение.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Высококвалифицированным специалистам специальное разрешение выдается на два года и на этот же срок продлевается.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i/>
          <w:iCs/>
          <w:color w:val="191E27"/>
          <w:sz w:val="28"/>
          <w:szCs w:val="28"/>
          <w:u w:val="single"/>
          <w:lang w:eastAsia="ru-RU"/>
        </w:rPr>
        <w:t>Исключение</w:t>
      </w:r>
      <w:r w:rsidRPr="000555C5">
        <w:rPr>
          <w:rFonts w:ascii="Times New Roman" w:eastAsia="Times New Roman" w:hAnsi="Times New Roman" w:cs="Times New Roman"/>
          <w:i/>
          <w:iCs/>
          <w:color w:val="191E27"/>
          <w:sz w:val="28"/>
          <w:szCs w:val="28"/>
          <w:lang w:eastAsia="ru-RU"/>
        </w:rPr>
        <w:t>: </w:t>
      </w:r>
      <w:proofErr w:type="gramStart"/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От получения специальных разрешений на право занятия трудовой деятельностью в Республике Беларусь освобождаются категории иностранных граждан, указанные в части второй статьи 2 Закона (например: </w:t>
      </w:r>
      <w:r w:rsidRPr="000555C5">
        <w:rPr>
          <w:rFonts w:ascii="Times New Roman" w:eastAsia="Times New Roman" w:hAnsi="Times New Roman" w:cs="Times New Roman"/>
          <w:i/>
          <w:iCs/>
          <w:color w:val="191E27"/>
          <w:sz w:val="28"/>
          <w:szCs w:val="28"/>
          <w:lang w:eastAsia="ru-RU"/>
        </w:rPr>
        <w:t xml:space="preserve">лица, которым предоставлены статус беженца, дополнительная защита либо убежище в Республике Беларусь, а также ходатайствующие о предоставлении такого статуса, священнослужители, аккредитованные журналисты, трудоустраивающиеся в ином порядке, определенном </w:t>
      </w:r>
      <w:r w:rsidRPr="000555C5">
        <w:rPr>
          <w:rFonts w:ascii="Times New Roman" w:eastAsia="Times New Roman" w:hAnsi="Times New Roman" w:cs="Times New Roman"/>
          <w:i/>
          <w:iCs/>
          <w:color w:val="191E27"/>
          <w:sz w:val="28"/>
          <w:szCs w:val="28"/>
          <w:lang w:eastAsia="ru-RU"/>
        </w:rPr>
        <w:lastRenderedPageBreak/>
        <w:t>международными договорами Республики Беларусь, в частности, граждане государств-членов ЕАЭС</w:t>
      </w:r>
      <w:proofErr w:type="gramEnd"/>
      <w:r w:rsidRPr="000555C5">
        <w:rPr>
          <w:rFonts w:ascii="Times New Roman" w:eastAsia="Times New Roman" w:hAnsi="Times New Roman" w:cs="Times New Roman"/>
          <w:i/>
          <w:iCs/>
          <w:color w:val="191E27"/>
          <w:sz w:val="28"/>
          <w:szCs w:val="28"/>
          <w:lang w:eastAsia="ru-RU"/>
        </w:rPr>
        <w:t xml:space="preserve">: </w:t>
      </w:r>
      <w:proofErr w:type="gramStart"/>
      <w:r w:rsidRPr="000555C5">
        <w:rPr>
          <w:rFonts w:ascii="Times New Roman" w:eastAsia="Times New Roman" w:hAnsi="Times New Roman" w:cs="Times New Roman"/>
          <w:i/>
          <w:iCs/>
          <w:color w:val="191E27"/>
          <w:sz w:val="28"/>
          <w:szCs w:val="28"/>
          <w:lang w:eastAsia="ru-RU"/>
        </w:rPr>
        <w:t xml:space="preserve">Российской Федерации, Республики Армения, Республики Казахстан, </w:t>
      </w:r>
      <w:proofErr w:type="spellStart"/>
      <w:r w:rsidRPr="000555C5">
        <w:rPr>
          <w:rFonts w:ascii="Times New Roman" w:eastAsia="Times New Roman" w:hAnsi="Times New Roman" w:cs="Times New Roman"/>
          <w:i/>
          <w:iCs/>
          <w:color w:val="191E27"/>
          <w:sz w:val="28"/>
          <w:szCs w:val="28"/>
          <w:lang w:eastAsia="ru-RU"/>
        </w:rPr>
        <w:t>Кыргызской</w:t>
      </w:r>
      <w:proofErr w:type="spellEnd"/>
      <w:r w:rsidRPr="000555C5">
        <w:rPr>
          <w:rFonts w:ascii="Times New Roman" w:eastAsia="Times New Roman" w:hAnsi="Times New Roman" w:cs="Times New Roman"/>
          <w:i/>
          <w:iCs/>
          <w:color w:val="191E27"/>
          <w:sz w:val="28"/>
          <w:szCs w:val="28"/>
          <w:lang w:eastAsia="ru-RU"/>
        </w:rPr>
        <w:t xml:space="preserve"> Республики, а также иные категории иностранных граждан).</w:t>
      </w:r>
      <w:proofErr w:type="gramEnd"/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Трудовой договор между иностранным работником и нанимателем Беларуси заключается в письменной форме на русском и (или) белорусском языках, а также на родном или ином понятном для трудящегося-иммигранта языке.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proofErr w:type="gramStart"/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В соответствии с частью второй статьи 32 Закона в трудовом договоре, заключаемом на территории Республики Беларусь между иностранным работником и нанимателем Беларуси, помимо общих сведений и условий, предусмотренных частью второй статьи 19 Трудового кодекса Республики Беларусь (срок трудового договора, место работы, должность, профессия, порядок оплаты труда, права и обязанности нанимателя и работника), также должны быть указаны:</w:t>
      </w:r>
      <w:proofErr w:type="gramEnd"/>
    </w:p>
    <w:p w:rsidR="000555C5" w:rsidRPr="000555C5" w:rsidRDefault="000555C5" w:rsidP="00055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порядок, условия прекращения, изменения и продления трудового договора;</w:t>
      </w:r>
    </w:p>
    <w:p w:rsidR="000555C5" w:rsidRPr="000555C5" w:rsidRDefault="000555C5" w:rsidP="00055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условия переезда в Беларусь, питания, проживания, медицинского обслуживания трудящегося-иммигранта.</w:t>
      </w:r>
    </w:p>
    <w:p w:rsidR="000555C5" w:rsidRPr="000555C5" w:rsidRDefault="000555C5" w:rsidP="000555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0555C5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В месячный срок со дня заключения трудового договора наниматель Беларуси обязан зарегистрировать его в подразделении по гражданству и миграции.</w:t>
      </w:r>
    </w:p>
    <w:p w:rsidR="008D13B0" w:rsidRDefault="008D13B0"/>
    <w:sectPr w:rsidR="008D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3C3F"/>
    <w:multiLevelType w:val="multilevel"/>
    <w:tmpl w:val="FE2C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C1EDB"/>
    <w:multiLevelType w:val="multilevel"/>
    <w:tmpl w:val="B936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C5"/>
    <w:rsid w:val="000555C5"/>
    <w:rsid w:val="008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5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5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5C5"/>
    <w:rPr>
      <w:b/>
      <w:bCs/>
    </w:rPr>
  </w:style>
  <w:style w:type="character" w:styleId="a5">
    <w:name w:val="Hyperlink"/>
    <w:basedOn w:val="a0"/>
    <w:uiPriority w:val="99"/>
    <w:semiHidden/>
    <w:unhideWhenUsed/>
    <w:rsid w:val="000555C5"/>
    <w:rPr>
      <w:color w:val="0000FF"/>
      <w:u w:val="single"/>
    </w:rPr>
  </w:style>
  <w:style w:type="character" w:styleId="a6">
    <w:name w:val="Emphasis"/>
    <w:basedOn w:val="a0"/>
    <w:uiPriority w:val="20"/>
    <w:qFormat/>
    <w:rsid w:val="000555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5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5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5C5"/>
    <w:rPr>
      <w:b/>
      <w:bCs/>
    </w:rPr>
  </w:style>
  <w:style w:type="character" w:styleId="a5">
    <w:name w:val="Hyperlink"/>
    <w:basedOn w:val="a0"/>
    <w:uiPriority w:val="99"/>
    <w:semiHidden/>
    <w:unhideWhenUsed/>
    <w:rsid w:val="000555C5"/>
    <w:rPr>
      <w:color w:val="0000FF"/>
      <w:u w:val="single"/>
    </w:rPr>
  </w:style>
  <w:style w:type="character" w:styleId="a6">
    <w:name w:val="Emphasis"/>
    <w:basedOn w:val="a0"/>
    <w:uiPriority w:val="20"/>
    <w:qFormat/>
    <w:rsid w:val="00055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z.gov.by/registration/vacancy-search/?profession=&amp;business_entity=&amp;region=&amp;salary_min=&amp;salary_max=&amp;work_mode=&amp;employment_nature=&amp;education=&amp;workplace_category=&amp;housing=on&amp;search_period=0&amp;paginate_by=&amp;sort_by=&amp;extended_search=True" TargetMode="External"/><Relationship Id="rId13" Type="http://schemas.openxmlformats.org/officeDocument/2006/relationships/hyperlink" Target="https://www.mvd.gov.by/ru/page/departament-po-grazhdanstvu-i-migraci/og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sz.gov.by/" TargetMode="External"/><Relationship Id="rId12" Type="http://schemas.openxmlformats.org/officeDocument/2006/relationships/hyperlink" Target="https://www.mvd.gov.by/ru/page/departament-po-grazhdanstvu-i-migraci/administrativnye-procedu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vd.gov.by/ru/page/departament-po-grazhdanstvu-i-migraci/normativnye-pravovye-akty" TargetMode="External"/><Relationship Id="rId11" Type="http://schemas.openxmlformats.org/officeDocument/2006/relationships/hyperlink" Target="https://pravo.by/document/?guid=3871&amp;p0=F01400176&amp;ysclid=lbyrtxuknp9388773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trud.gov.by/ru/pravovie_ak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sz.gov.by/?login_required=true&amp;path=/registration/job-seeker/resume/list/" TargetMode="External"/><Relationship Id="rId14" Type="http://schemas.openxmlformats.org/officeDocument/2006/relationships/hyperlink" Target="consultantplus://offline/ref=5C975A036C039B845F8E34B338EDDC36D1DE651E59D793CC1504ABFA7076196E2847FA0454E0D004D2F8EA93D4304ED38808F97745C22A99460A7CD339J5k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2024-02-14T12:18:00Z</dcterms:created>
  <dcterms:modified xsi:type="dcterms:W3CDTF">2024-02-14T12:19:00Z</dcterms:modified>
</cp:coreProperties>
</file>