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14" w:rsidRDefault="002F1A14" w:rsidP="002F1A14">
      <w:pPr>
        <w:rPr>
          <w:b/>
          <w:sz w:val="26"/>
          <w:szCs w:val="26"/>
        </w:rPr>
      </w:pPr>
    </w:p>
    <w:p w:rsidR="002F1A14" w:rsidRDefault="002F1A14" w:rsidP="002F1A14">
      <w:pPr>
        <w:pStyle w:val="a3"/>
      </w:pPr>
      <w:r>
        <w:rPr>
          <w:noProof/>
        </w:rPr>
        <w:drawing>
          <wp:inline distT="0" distB="0" distL="0" distR="0" wp14:anchorId="4AD3B612" wp14:editId="13628B4F">
            <wp:extent cx="5712460" cy="3775710"/>
            <wp:effectExtent l="0" t="0" r="2540" b="0"/>
            <wp:docPr id="1" name="Рисунок 1" descr="C:\Users\You\AppData\Local\Packages\Microsoft.Windows.Photos_8wekyb3d8bbwe\TempState\ShareServiceTempFolder\изображение_viber_2024-12-11_12-36-01-9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\AppData\Local\Packages\Microsoft.Windows.Photos_8wekyb3d8bbwe\TempState\ShareServiceTempFolder\изображение_viber_2024-12-11_12-36-01-9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14" w:rsidRPr="002F1A14" w:rsidRDefault="002F1A14" w:rsidP="002F1A14">
      <w:pPr>
        <w:rPr>
          <w:b/>
          <w:sz w:val="26"/>
          <w:szCs w:val="26"/>
        </w:rPr>
      </w:pPr>
      <w:bookmarkStart w:id="0" w:name="_GoBack"/>
      <w:bookmarkEnd w:id="0"/>
      <w:r w:rsidRPr="002F1A14">
        <w:rPr>
          <w:b/>
          <w:sz w:val="26"/>
          <w:szCs w:val="26"/>
        </w:rPr>
        <w:t>О приобретении права собственности на отходы при арендных отношениях</w:t>
      </w:r>
    </w:p>
    <w:p w:rsidR="002F1A14" w:rsidRDefault="002F1A14" w:rsidP="002F1A14"/>
    <w:p w:rsidR="002F1A14" w:rsidRDefault="002F1A14" w:rsidP="002F1A14">
      <w:r>
        <w:t>Согласно абзацу второму части первой пункта 1 статьи 3 Закона Республики Беларусь от 20 июля 2007 г. № 271-З «Об обращении с отходами» (далее – Закон) право собственности на отходы приобретает производитель отходов с момента образования отходов, если иное не предусмотрено Законом и иными актами законодательства и (или) договором об использовании имущества, которое явилось источником образования этих отходов, или иным договором, заключаемым в соответствии с гражданским законодательством.</w:t>
      </w:r>
    </w:p>
    <w:p w:rsidR="002F1A14" w:rsidRDefault="002F1A14" w:rsidP="002F1A14"/>
    <w:p w:rsidR="002F1A14" w:rsidRDefault="002F1A14" w:rsidP="002F1A14">
      <w:r>
        <w:t xml:space="preserve"> Таким образом, арендодатель и арендатор вправе предусмотреть в договоре аренды переход права собственности на отходы, образующиеся у арендатора, к арендодателю (например, арендатор передает в собственность образующиеся у него «отходы производства, подобные отходам жизнедеятельности населения» (код: 9120400), источником образования которых является помещение арендодателя, с момента их образования арендодателю).</w:t>
      </w:r>
    </w:p>
    <w:p w:rsidR="002F1A14" w:rsidRDefault="002F1A14" w:rsidP="002F1A14"/>
    <w:p w:rsidR="002F1A14" w:rsidRDefault="002F1A14" w:rsidP="002F1A14">
      <w:r>
        <w:t>При этом, если стороны арендных отношений не определяют названное условие в договоре аренды, собственником отходов будет являться их производитель (арендатор).</w:t>
      </w:r>
    </w:p>
    <w:p w:rsidR="002F1A14" w:rsidRDefault="002F1A14" w:rsidP="002F1A14"/>
    <w:p w:rsidR="002F1A14" w:rsidRDefault="002F1A14" w:rsidP="002F1A14">
      <w:r>
        <w:t xml:space="preserve">Также обращаем внимание, что собственники передаваемых во владение и (или) пользование капитальных строений (зданий, сооружений), изолированных помещений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</w:t>
      </w:r>
      <w:r>
        <w:lastRenderedPageBreak/>
        <w:t>установленных Законом и иными актами законодательства об обращении с отходами, в том числе обязательными для соблюдения техническими нормативными правовыми актами (пункт 5 статьи 19 Закона).</w:t>
      </w:r>
    </w:p>
    <w:p w:rsidR="002F1A14" w:rsidRDefault="002F1A14" w:rsidP="002F1A14"/>
    <w:p w:rsidR="002F1A14" w:rsidRDefault="002F1A14" w:rsidP="002F1A14">
      <w:r>
        <w:t>При аренде (безвозмездном пользовании) капитальных строений (зданий, сооружений), изолированных помещений и иных объектов разрешение получает арендодатель (ссудодатель) таких объектов, передаваемых во владение и (или) пользование производителю отходов производства, если иное не предусмотрено договором аренды (безвозмездного пользования) (часть вторая пункта 2 Положения об основаниях, условиях, порядке выдачи, приостановления действия и аннулирования разрешений на хранение и захоронение отходов производства, утвержденного постановлением Совета Министров Республики Беларусь от 28 ноября 2019 г. № 818).</w:t>
      </w:r>
    </w:p>
    <w:p w:rsidR="003C0E81" w:rsidRDefault="002F1A14" w:rsidP="002F1A14">
      <w:r>
        <w:t>Источник: Сайт Минприроды</w:t>
      </w:r>
    </w:p>
    <w:sectPr w:rsidR="003C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2"/>
    <w:rsid w:val="002F1A14"/>
    <w:rsid w:val="003C0E81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B05AB-DA7E-4892-A6C8-2E9C8AC8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2024-12-11T09:41:00Z</dcterms:created>
  <dcterms:modified xsi:type="dcterms:W3CDTF">2024-12-11T09:41:00Z</dcterms:modified>
</cp:coreProperties>
</file>