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12" w:rsidRDefault="000976C9" w:rsidP="005A1712">
      <w:pPr>
        <w:pStyle w:val="ConsPlusTitle"/>
        <w:rPr>
          <w:sz w:val="30"/>
          <w:szCs w:val="30"/>
        </w:rPr>
      </w:pPr>
      <w:r>
        <w:rPr>
          <w:noProof/>
          <w:sz w:val="30"/>
          <w:szCs w:val="30"/>
          <w:lang w:val="ru-RU" w:eastAsia="ru-RU"/>
        </w:rPr>
        <mc:AlternateContent>
          <mc:Choice Requires="wps">
            <w:drawing>
              <wp:inline distT="0" distB="0" distL="0" distR="0">
                <wp:extent cx="1709420" cy="914400"/>
                <wp:effectExtent l="9525" t="9525" r="1143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942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6C9" w:rsidRDefault="000976C9" w:rsidP="00916011">
                            <w:pPr>
                              <w:pStyle w:val="a5"/>
                              <w:spacing w:before="0" w:beforeAutospacing="0" w:after="0" w:afterAutospacing="0"/>
                              <w:ind w:right="-300"/>
                              <w:jc w:val="center"/>
                            </w:pPr>
                            <w:r>
                              <w:rPr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4.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0976C9" w:rsidRDefault="000976C9" w:rsidP="00916011">
                      <w:pPr>
                        <w:pStyle w:val="a5"/>
                        <w:spacing w:before="0" w:beforeAutospacing="0" w:after="0" w:afterAutospacing="0"/>
                        <w:ind w:right="-300"/>
                        <w:jc w:val="center"/>
                      </w:pPr>
                      <w:r>
                        <w:rPr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1712" w:rsidRDefault="005A1712" w:rsidP="005A1712">
      <w:pPr>
        <w:tabs>
          <w:tab w:val="left" w:pos="2867"/>
        </w:tabs>
        <w:ind w:left="368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Главное финансовое управление Витебского областного исполнительного комитета </w:t>
      </w:r>
    </w:p>
    <w:p w:rsidR="005A1712" w:rsidRPr="005A1712" w:rsidRDefault="005A1712" w:rsidP="005A1712">
      <w:pPr>
        <w:tabs>
          <w:tab w:val="left" w:pos="2867"/>
        </w:tabs>
        <w:ind w:firstLine="3686"/>
        <w:rPr>
          <w:i/>
          <w:color w:val="000000"/>
          <w:sz w:val="22"/>
          <w:szCs w:val="22"/>
        </w:rPr>
      </w:pPr>
      <w:r w:rsidRPr="005A1712">
        <w:rPr>
          <w:i/>
          <w:color w:val="000000"/>
          <w:sz w:val="22"/>
          <w:szCs w:val="22"/>
        </w:rPr>
        <w:t>(</w:t>
      </w:r>
      <w:proofErr w:type="spellStart"/>
      <w:r w:rsidRPr="005A1712">
        <w:rPr>
          <w:i/>
          <w:color w:val="000000"/>
          <w:sz w:val="22"/>
          <w:szCs w:val="22"/>
        </w:rPr>
        <w:t>Справочно</w:t>
      </w:r>
      <w:proofErr w:type="spellEnd"/>
      <w:r w:rsidRPr="005A1712">
        <w:rPr>
          <w:i/>
          <w:color w:val="000000"/>
          <w:sz w:val="22"/>
          <w:szCs w:val="22"/>
        </w:rPr>
        <w:t xml:space="preserve">: ул. Гоголя, 6, 210010, г. Витебск </w:t>
      </w:r>
    </w:p>
    <w:p w:rsidR="005A1712" w:rsidRPr="005A1712" w:rsidRDefault="005A1712" w:rsidP="005A1712">
      <w:pPr>
        <w:pStyle w:val="ConsPlusNonformat"/>
        <w:ind w:left="3686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5A1712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Витебская область)</w:t>
      </w:r>
      <w:r w:rsidRPr="005A1712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</w:p>
    <w:p w:rsidR="005A1712" w:rsidRDefault="005A1712" w:rsidP="005A1712">
      <w:pPr>
        <w:pStyle w:val="ConsPlusNonformat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5A1712" w:rsidRPr="005A1712" w:rsidRDefault="005A1712" w:rsidP="005A1712">
      <w:pPr>
        <w:pStyle w:val="ConsPlusNonformat"/>
        <w:ind w:left="3686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961D12">
        <w:rPr>
          <w:rFonts w:ascii="Times New Roman" w:hAnsi="Times New Roman" w:cs="Times New Roman"/>
          <w:sz w:val="27"/>
          <w:szCs w:val="27"/>
          <w:lang w:val="ru-RU"/>
        </w:rPr>
        <w:t xml:space="preserve">Оршанский районный исполнительный </w:t>
      </w:r>
      <w:proofErr w:type="gramStart"/>
      <w:r w:rsidRPr="00961D12">
        <w:rPr>
          <w:rFonts w:ascii="Times New Roman" w:hAnsi="Times New Roman" w:cs="Times New Roman"/>
          <w:sz w:val="27"/>
          <w:szCs w:val="27"/>
          <w:lang w:val="ru-RU"/>
        </w:rPr>
        <w:t xml:space="preserve">комитет  </w:t>
      </w:r>
      <w:r w:rsidRPr="005A1712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proofErr w:type="spellStart"/>
      <w:proofErr w:type="gramEnd"/>
      <w:r w:rsidRPr="005A1712">
        <w:rPr>
          <w:rFonts w:ascii="Times New Roman" w:hAnsi="Times New Roman" w:cs="Times New Roman"/>
          <w:i/>
          <w:sz w:val="22"/>
          <w:szCs w:val="22"/>
          <w:lang w:val="ru-RU"/>
        </w:rPr>
        <w:t>Справочно</w:t>
      </w:r>
      <w:proofErr w:type="spellEnd"/>
      <w:r w:rsidRPr="005A1712">
        <w:rPr>
          <w:rFonts w:ascii="Times New Roman" w:hAnsi="Times New Roman" w:cs="Times New Roman"/>
          <w:i/>
          <w:sz w:val="22"/>
          <w:szCs w:val="22"/>
          <w:lang w:val="ru-RU"/>
        </w:rPr>
        <w:t xml:space="preserve">: ул. Александра Островского, 2, </w:t>
      </w:r>
    </w:p>
    <w:p w:rsidR="005A1712" w:rsidRDefault="005A1712" w:rsidP="005A1712">
      <w:pPr>
        <w:pStyle w:val="ConsPlusNonformat"/>
        <w:ind w:left="3686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5A1712">
        <w:rPr>
          <w:rFonts w:ascii="Times New Roman" w:hAnsi="Times New Roman" w:cs="Times New Roman"/>
          <w:i/>
          <w:sz w:val="22"/>
          <w:szCs w:val="22"/>
          <w:lang w:val="ru-RU"/>
        </w:rPr>
        <w:t xml:space="preserve">211391, г. Орша Витебская область) </w:t>
      </w:r>
    </w:p>
    <w:p w:rsidR="005A1712" w:rsidRPr="005A1712" w:rsidRDefault="005A1712" w:rsidP="005A1712">
      <w:pPr>
        <w:pStyle w:val="ConsPlusNonformat"/>
        <w:ind w:left="3686"/>
        <w:jc w:val="both"/>
        <w:rPr>
          <w:i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>_____________________________________________</w:t>
      </w:r>
    </w:p>
    <w:p w:rsidR="005A1712" w:rsidRPr="00961D12" w:rsidRDefault="005A1712" w:rsidP="005A1712">
      <w:pPr>
        <w:pStyle w:val="ConsPlusNonformat"/>
        <w:ind w:left="368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61D12">
        <w:rPr>
          <w:rFonts w:ascii="Times New Roman" w:hAnsi="Times New Roman" w:cs="Times New Roman"/>
          <w:i/>
          <w:sz w:val="18"/>
          <w:szCs w:val="18"/>
          <w:lang w:val="ru-RU"/>
        </w:rPr>
        <w:t>(наименование органа, рассматрива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юще</w:t>
      </w:r>
      <w:r w:rsidRPr="00961D12">
        <w:rPr>
          <w:rFonts w:ascii="Times New Roman" w:hAnsi="Times New Roman" w:cs="Times New Roman"/>
          <w:i/>
          <w:sz w:val="18"/>
          <w:szCs w:val="18"/>
          <w:lang w:val="ru-RU"/>
        </w:rPr>
        <w:t>го жалобу)</w:t>
      </w:r>
    </w:p>
    <w:p w:rsidR="005A1712" w:rsidRPr="00961D12" w:rsidRDefault="005A1712" w:rsidP="005A1712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5A1712" w:rsidRDefault="005A1712" w:rsidP="005A1712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713B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заинтересованном лице </w:t>
      </w:r>
    </w:p>
    <w:p w:rsidR="005A1712" w:rsidRPr="0007713B" w:rsidRDefault="005A1712" w:rsidP="005A1712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713B">
        <w:rPr>
          <w:rFonts w:ascii="Times New Roman" w:hAnsi="Times New Roman" w:cs="Times New Roman"/>
          <w:sz w:val="28"/>
          <w:szCs w:val="28"/>
          <w:lang w:val="ru-RU"/>
        </w:rPr>
        <w:t>и третьем лице:</w:t>
      </w:r>
    </w:p>
    <w:p w:rsidR="005A1712" w:rsidRPr="00961D12" w:rsidRDefault="005A1712" w:rsidP="005A1712">
      <w:pPr>
        <w:pStyle w:val="ConsPlusNonformat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12">
        <w:rPr>
          <w:rFonts w:ascii="Times New Roman" w:hAnsi="Times New Roman" w:cs="Times New Roman"/>
          <w:sz w:val="30"/>
          <w:szCs w:val="30"/>
          <w:lang w:val="ru-RU"/>
        </w:rPr>
        <w:t>________________________________</w:t>
      </w:r>
    </w:p>
    <w:p w:rsidR="005A1712" w:rsidRDefault="005A1712" w:rsidP="005A1712">
      <w:pPr>
        <w:pStyle w:val="ConsPlusNonformat"/>
        <w:ind w:left="3686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07713B">
        <w:rPr>
          <w:rFonts w:ascii="Times New Roman" w:hAnsi="Times New Roman" w:cs="Times New Roman"/>
          <w:i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фамилия, собственное имя, отчество (если таковое имеется)</w:t>
      </w:r>
      <w:r w:rsidRPr="0007713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07713B">
        <w:rPr>
          <w:rFonts w:ascii="Times New Roman" w:hAnsi="Times New Roman" w:cs="Times New Roman"/>
          <w:i/>
          <w:sz w:val="18"/>
          <w:szCs w:val="18"/>
          <w:lang w:val="ru-RU"/>
        </w:rPr>
        <w:t>место жительства (место</w:t>
      </w:r>
      <w:r w:rsidRPr="0007713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07713B">
        <w:rPr>
          <w:rFonts w:ascii="Times New Roman" w:hAnsi="Times New Roman" w:cs="Times New Roman"/>
          <w:i/>
          <w:sz w:val="18"/>
          <w:szCs w:val="18"/>
          <w:lang w:val="ru-RU"/>
        </w:rPr>
        <w:t>пребывания)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для гражданина</w:t>
      </w:r>
    </w:p>
    <w:p w:rsidR="005A1712" w:rsidRPr="0007713B" w:rsidRDefault="005A1712" w:rsidP="005A1712">
      <w:pPr>
        <w:pStyle w:val="ConsPlusNonformat"/>
        <w:ind w:left="368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>наименование и место нахождения – для юридического лица)</w:t>
      </w:r>
    </w:p>
    <w:p w:rsidR="005A1712" w:rsidRDefault="005A1712" w:rsidP="005A1712">
      <w:pPr>
        <w:pStyle w:val="ConsPlusTitle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5A1712" w:rsidRDefault="005A1712" w:rsidP="005A1712">
      <w:pPr>
        <w:pStyle w:val="ConsPlusTitle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АДМИНИСТРАТИВНАЯ ЖАЛОБА</w:t>
      </w:r>
    </w:p>
    <w:p w:rsidR="005A1712" w:rsidRPr="005A1712" w:rsidRDefault="005A1712" w:rsidP="005A1712">
      <w:pPr>
        <w:pStyle w:val="ConsPlusTitle"/>
        <w:jc w:val="center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5A1712">
        <w:rPr>
          <w:rFonts w:ascii="Times New Roman" w:hAnsi="Times New Roman" w:cs="Times New Roman"/>
          <w:i/>
          <w:sz w:val="28"/>
          <w:szCs w:val="28"/>
          <w:lang w:val="ru-RU"/>
        </w:rPr>
        <w:t>(подаваемая в письменной форме)</w:t>
      </w:r>
    </w:p>
    <w:p w:rsidR="005A1712" w:rsidRPr="00961D12" w:rsidRDefault="005A1712" w:rsidP="005A1712">
      <w:pPr>
        <w:pStyle w:val="ConsPlusNormal"/>
        <w:ind w:left="3686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5A1712" w:rsidRPr="00961D12" w:rsidRDefault="005A1712" w:rsidP="005A1712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12"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_______________________________________________________________________________________________________________________</w:t>
      </w:r>
    </w:p>
    <w:p w:rsidR="005A1712" w:rsidRDefault="005A1712" w:rsidP="005A1712">
      <w:pPr>
        <w:spacing w:before="300" w:after="1" w:line="300" w:lineRule="atLeast"/>
        <w:ind w:firstLine="540"/>
        <w:jc w:val="both"/>
        <w:rPr>
          <w:i/>
          <w:sz w:val="30"/>
        </w:rPr>
      </w:pPr>
      <w:r w:rsidRPr="00961D12">
        <w:rPr>
          <w:i/>
          <w:sz w:val="30"/>
          <w:szCs w:val="30"/>
        </w:rPr>
        <w:t xml:space="preserve">(наименование </w:t>
      </w:r>
      <w:r>
        <w:rPr>
          <w:i/>
          <w:sz w:val="30"/>
          <w:szCs w:val="30"/>
        </w:rPr>
        <w:t xml:space="preserve">уполномоченного органа, принявшего обжалуемое административное решение, суть обжалуемого административного решения, основания, по которым лицо, подавшее административную жалобу, считает </w:t>
      </w:r>
      <w:r>
        <w:rPr>
          <w:i/>
          <w:sz w:val="30"/>
        </w:rPr>
        <w:t>обжалуемое административное решение неправомерным, требования лица, подавшего административную жалобу, перечень документов и (или) сведений (при их наличии), представляемых вместе с административной жалобой</w:t>
      </w:r>
      <w:r w:rsidR="009A3444">
        <w:rPr>
          <w:i/>
          <w:sz w:val="30"/>
        </w:rPr>
        <w:t>)</w:t>
      </w:r>
      <w:r>
        <w:rPr>
          <w:i/>
          <w:sz w:val="30"/>
        </w:rPr>
        <w:t>.</w:t>
      </w:r>
    </w:p>
    <w:p w:rsidR="005A1712" w:rsidRDefault="005A1712" w:rsidP="005A1712">
      <w:pPr>
        <w:spacing w:before="300" w:after="1" w:line="300" w:lineRule="atLeast"/>
        <w:ind w:firstLine="540"/>
        <w:jc w:val="both"/>
        <w:rPr>
          <w:i/>
          <w:sz w:val="30"/>
        </w:rPr>
      </w:pPr>
      <w:r>
        <w:rPr>
          <w:i/>
          <w:sz w:val="30"/>
        </w:rPr>
        <w:t xml:space="preserve"> </w:t>
      </w:r>
    </w:p>
    <w:p w:rsidR="005A1712" w:rsidRPr="00961D12" w:rsidRDefault="005A1712" w:rsidP="005A1712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12">
        <w:rPr>
          <w:rFonts w:ascii="Times New Roman" w:hAnsi="Times New Roman" w:cs="Times New Roman"/>
          <w:sz w:val="30"/>
          <w:szCs w:val="30"/>
          <w:lang w:val="ru-RU"/>
        </w:rPr>
        <w:t xml:space="preserve">__.__.____    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</w:t>
      </w:r>
      <w:r w:rsidRPr="00961D12">
        <w:rPr>
          <w:rFonts w:ascii="Times New Roman" w:hAnsi="Times New Roman" w:cs="Times New Roman"/>
          <w:sz w:val="30"/>
          <w:szCs w:val="30"/>
          <w:lang w:val="ru-RU"/>
        </w:rPr>
        <w:t>_________________          _______________________</w:t>
      </w:r>
    </w:p>
    <w:p w:rsidR="005A1712" w:rsidRPr="0007713B" w:rsidRDefault="005A1712" w:rsidP="005A1712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961D12">
        <w:rPr>
          <w:rFonts w:ascii="Times New Roman" w:hAnsi="Times New Roman" w:cs="Times New Roman"/>
          <w:i/>
          <w:sz w:val="30"/>
          <w:szCs w:val="30"/>
          <w:lang w:val="ru-RU"/>
        </w:rPr>
        <w:t xml:space="preserve">(дата подачи </w:t>
      </w:r>
      <w:proofErr w:type="gramStart"/>
      <w:r w:rsidRPr="00961D12">
        <w:rPr>
          <w:rFonts w:ascii="Times New Roman" w:hAnsi="Times New Roman" w:cs="Times New Roman"/>
          <w:i/>
          <w:sz w:val="30"/>
          <w:szCs w:val="30"/>
          <w:lang w:val="ru-RU"/>
        </w:rPr>
        <w:t xml:space="preserve">жалобы)   </w:t>
      </w:r>
      <w:proofErr w:type="gramEnd"/>
      <w:r w:rsidRPr="00961D12">
        <w:rPr>
          <w:rFonts w:ascii="Times New Roman" w:hAnsi="Times New Roman" w:cs="Times New Roman"/>
          <w:i/>
          <w:sz w:val="30"/>
          <w:szCs w:val="30"/>
          <w:lang w:val="ru-RU"/>
        </w:rPr>
        <w:t xml:space="preserve">  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Pr="0007713B">
        <w:rPr>
          <w:rFonts w:ascii="Times New Roman" w:hAnsi="Times New Roman" w:cs="Times New Roman"/>
          <w:i/>
          <w:sz w:val="18"/>
          <w:szCs w:val="18"/>
          <w:lang w:val="ru-RU"/>
        </w:rPr>
        <w:t>подпись гражданина,</w:t>
      </w:r>
      <w:r w:rsidRPr="0007713B">
        <w:rPr>
          <w:rFonts w:ascii="Times New Roman" w:hAnsi="Times New Roman" w:cs="Times New Roman"/>
          <w:i/>
          <w:sz w:val="30"/>
          <w:szCs w:val="30"/>
          <w:lang w:val="ru-RU"/>
        </w:rPr>
        <w:t xml:space="preserve">                (расшифровка)</w:t>
      </w:r>
    </w:p>
    <w:p w:rsidR="005A1712" w:rsidRDefault="005A1712" w:rsidP="005A1712">
      <w:pPr>
        <w:pStyle w:val="ConsPlusNonformat"/>
        <w:ind w:left="3402" w:right="3401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07713B">
        <w:rPr>
          <w:rFonts w:ascii="Times New Roman" w:hAnsi="Times New Roman" w:cs="Times New Roman"/>
          <w:i/>
          <w:sz w:val="18"/>
          <w:szCs w:val="18"/>
          <w:lang w:val="ru-RU"/>
        </w:rPr>
        <w:t xml:space="preserve">либо подпись руководителя юридического лица или лица, уполномоченного в установленном порядке подписывать 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а</w:t>
      </w:r>
      <w:r w:rsidRPr="0007713B">
        <w:rPr>
          <w:rFonts w:ascii="Times New Roman" w:hAnsi="Times New Roman" w:cs="Times New Roman"/>
          <w:i/>
          <w:sz w:val="18"/>
          <w:szCs w:val="18"/>
          <w:lang w:val="ru-RU"/>
        </w:rPr>
        <w:t xml:space="preserve">дминистративную жалобу, либо подпись представителя лица, подавшего административную жалобу </w:t>
      </w:r>
    </w:p>
    <w:p w:rsidR="00916011" w:rsidRPr="0007713B" w:rsidRDefault="00916011" w:rsidP="005A1712">
      <w:pPr>
        <w:pStyle w:val="ConsPlusNonformat"/>
        <w:ind w:left="3402" w:right="340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825D47" w:rsidRDefault="000976C9" w:rsidP="00825D47">
      <w:pPr>
        <w:pStyle w:val="ConsPlusTitle"/>
        <w:rPr>
          <w:sz w:val="30"/>
          <w:szCs w:val="30"/>
        </w:rPr>
      </w:pPr>
      <w:r>
        <w:rPr>
          <w:noProof/>
          <w:sz w:val="30"/>
          <w:szCs w:val="30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1709420" cy="914400"/>
                <wp:effectExtent l="9525" t="9525" r="1143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942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6C9" w:rsidRDefault="000976C9" w:rsidP="00916011">
                            <w:pPr>
                              <w:pStyle w:val="a5"/>
                              <w:spacing w:before="0" w:beforeAutospacing="0" w:after="0" w:afterAutospacing="0"/>
                              <w:ind w:right="-441"/>
                              <w:jc w:val="center"/>
                            </w:pPr>
                            <w:r>
                              <w:rPr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134.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" filled="f" stroked="f">
                <o:lock v:ext="edit" shapetype="t"/>
                <v:textbox style="mso-fit-shape-to-text:t">
                  <w:txbxContent>
                    <w:p w:rsidR="000976C9" w:rsidRDefault="000976C9" w:rsidP="00916011">
                      <w:pPr>
                        <w:pStyle w:val="a5"/>
                        <w:spacing w:before="0" w:beforeAutospacing="0" w:after="0" w:afterAutospacing="0"/>
                        <w:ind w:right="-441"/>
                        <w:jc w:val="center"/>
                      </w:pPr>
                      <w:r>
                        <w:rPr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5D47" w:rsidRDefault="00825D47" w:rsidP="00825D47">
      <w:pPr>
        <w:tabs>
          <w:tab w:val="left" w:pos="2867"/>
        </w:tabs>
        <w:ind w:left="368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Главное финансовое управление Витебского областного исполнительного комитета </w:t>
      </w:r>
    </w:p>
    <w:p w:rsidR="00825D47" w:rsidRPr="005A1712" w:rsidRDefault="00825D47" w:rsidP="009A3444">
      <w:pPr>
        <w:ind w:firstLine="3686"/>
        <w:rPr>
          <w:i/>
          <w:sz w:val="22"/>
          <w:szCs w:val="22"/>
        </w:rPr>
      </w:pPr>
      <w:r w:rsidRPr="009A3444">
        <w:rPr>
          <w:i/>
          <w:color w:val="000000"/>
          <w:sz w:val="22"/>
          <w:szCs w:val="22"/>
        </w:rPr>
        <w:t>(</w:t>
      </w:r>
      <w:proofErr w:type="spellStart"/>
      <w:r w:rsidRPr="009A3444">
        <w:rPr>
          <w:i/>
          <w:color w:val="000000"/>
          <w:sz w:val="22"/>
          <w:szCs w:val="22"/>
        </w:rPr>
        <w:t>Справочно</w:t>
      </w:r>
      <w:proofErr w:type="spellEnd"/>
      <w:r w:rsidRPr="009A3444">
        <w:rPr>
          <w:i/>
          <w:color w:val="000000"/>
          <w:sz w:val="22"/>
          <w:szCs w:val="22"/>
        </w:rPr>
        <w:t xml:space="preserve">: </w:t>
      </w:r>
      <w:proofErr w:type="spellStart"/>
      <w:r w:rsidR="007F19C5" w:rsidRPr="007F19C5">
        <w:rPr>
          <w:b/>
          <w:color w:val="000000"/>
          <w:sz w:val="22"/>
          <w:szCs w:val="22"/>
          <w:lang w:val="en-US"/>
        </w:rPr>
        <w:t>gfu</w:t>
      </w:r>
      <w:proofErr w:type="spellEnd"/>
      <w:r w:rsidR="007F19C5" w:rsidRPr="00916011">
        <w:rPr>
          <w:b/>
          <w:color w:val="000000"/>
          <w:sz w:val="22"/>
          <w:szCs w:val="22"/>
        </w:rPr>
        <w:t>.</w:t>
      </w:r>
      <w:proofErr w:type="spellStart"/>
      <w:r w:rsidR="007F19C5" w:rsidRPr="007F19C5">
        <w:rPr>
          <w:b/>
          <w:color w:val="000000"/>
          <w:sz w:val="22"/>
          <w:szCs w:val="22"/>
          <w:lang w:val="en-US"/>
        </w:rPr>
        <w:t>vitebsk</w:t>
      </w:r>
      <w:proofErr w:type="spellEnd"/>
      <w:r w:rsidR="007F19C5" w:rsidRPr="00916011">
        <w:rPr>
          <w:b/>
          <w:color w:val="000000"/>
          <w:sz w:val="22"/>
          <w:szCs w:val="22"/>
        </w:rPr>
        <w:t>@</w:t>
      </w:r>
      <w:proofErr w:type="spellStart"/>
      <w:r w:rsidR="007F19C5" w:rsidRPr="007F19C5">
        <w:rPr>
          <w:b/>
          <w:color w:val="000000"/>
          <w:sz w:val="22"/>
          <w:szCs w:val="22"/>
          <w:lang w:val="en-US"/>
        </w:rPr>
        <w:t>minfin</w:t>
      </w:r>
      <w:proofErr w:type="spellEnd"/>
      <w:r w:rsidR="007F19C5" w:rsidRPr="00916011">
        <w:rPr>
          <w:b/>
          <w:color w:val="000000"/>
          <w:sz w:val="22"/>
          <w:szCs w:val="22"/>
        </w:rPr>
        <w:t>.</w:t>
      </w:r>
      <w:proofErr w:type="spellStart"/>
      <w:r w:rsidR="007F19C5" w:rsidRPr="007F19C5">
        <w:rPr>
          <w:b/>
          <w:color w:val="000000"/>
          <w:sz w:val="22"/>
          <w:szCs w:val="22"/>
          <w:lang w:val="en-US"/>
        </w:rPr>
        <w:t>gov</w:t>
      </w:r>
      <w:proofErr w:type="spellEnd"/>
      <w:r w:rsidR="007F19C5" w:rsidRPr="00916011">
        <w:rPr>
          <w:b/>
          <w:color w:val="000000"/>
          <w:sz w:val="22"/>
          <w:szCs w:val="22"/>
        </w:rPr>
        <w:t>.</w:t>
      </w:r>
      <w:r w:rsidR="007F19C5" w:rsidRPr="007F19C5">
        <w:rPr>
          <w:b/>
          <w:color w:val="000000"/>
          <w:sz w:val="22"/>
          <w:szCs w:val="22"/>
          <w:lang w:val="en-US"/>
        </w:rPr>
        <w:t>by</w:t>
      </w:r>
      <w:r w:rsidRPr="00504748">
        <w:rPr>
          <w:b/>
          <w:color w:val="000000"/>
          <w:sz w:val="22"/>
          <w:szCs w:val="22"/>
        </w:rPr>
        <w:t>)</w:t>
      </w:r>
      <w:r w:rsidRPr="005A1712">
        <w:rPr>
          <w:i/>
          <w:sz w:val="22"/>
          <w:szCs w:val="22"/>
        </w:rPr>
        <w:t xml:space="preserve"> </w:t>
      </w:r>
    </w:p>
    <w:p w:rsidR="00825D47" w:rsidRDefault="00825D47" w:rsidP="00825D47">
      <w:pPr>
        <w:pStyle w:val="ConsPlusNonformat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C7330" w:rsidRDefault="00825D47" w:rsidP="00AC7330">
      <w:pPr>
        <w:ind w:left="3261"/>
        <w:jc w:val="center"/>
        <w:rPr>
          <w:sz w:val="27"/>
          <w:szCs w:val="27"/>
        </w:rPr>
      </w:pPr>
      <w:r w:rsidRPr="00961D12">
        <w:rPr>
          <w:sz w:val="27"/>
          <w:szCs w:val="27"/>
        </w:rPr>
        <w:t xml:space="preserve">Оршанский районный исполнительный комитет </w:t>
      </w:r>
    </w:p>
    <w:p w:rsidR="00825D47" w:rsidRDefault="00825D47" w:rsidP="00AC7330">
      <w:pPr>
        <w:ind w:left="3686"/>
        <w:rPr>
          <w:i/>
          <w:sz w:val="22"/>
          <w:szCs w:val="22"/>
        </w:rPr>
      </w:pPr>
      <w:r w:rsidRPr="009A3444">
        <w:rPr>
          <w:i/>
          <w:sz w:val="22"/>
          <w:szCs w:val="22"/>
        </w:rPr>
        <w:t>(</w:t>
      </w:r>
      <w:proofErr w:type="spellStart"/>
      <w:r w:rsidRPr="009A3444">
        <w:rPr>
          <w:i/>
          <w:sz w:val="22"/>
          <w:szCs w:val="22"/>
        </w:rPr>
        <w:t>Справочно</w:t>
      </w:r>
      <w:proofErr w:type="spellEnd"/>
      <w:r w:rsidR="00AC7330" w:rsidRPr="00916011">
        <w:rPr>
          <w:i/>
          <w:sz w:val="22"/>
          <w:szCs w:val="22"/>
        </w:rPr>
        <w:t>:</w:t>
      </w:r>
      <w:r w:rsidR="00AC7330" w:rsidRPr="00AC7330">
        <w:rPr>
          <w:b/>
          <w:sz w:val="27"/>
          <w:szCs w:val="27"/>
        </w:rPr>
        <w:t xml:space="preserve"> </w:t>
      </w:r>
      <w:proofErr w:type="spellStart"/>
      <w:r w:rsidR="00AC7330" w:rsidRPr="007F19C5">
        <w:rPr>
          <w:b/>
          <w:color w:val="000000"/>
          <w:sz w:val="22"/>
          <w:szCs w:val="22"/>
          <w:lang w:val="en-US"/>
        </w:rPr>
        <w:t>rikorsha</w:t>
      </w:r>
      <w:proofErr w:type="spellEnd"/>
      <w:r w:rsidR="00AC7330" w:rsidRPr="007F19C5">
        <w:rPr>
          <w:b/>
          <w:color w:val="000000"/>
          <w:sz w:val="22"/>
          <w:szCs w:val="22"/>
        </w:rPr>
        <w:t>@</w:t>
      </w:r>
      <w:proofErr w:type="spellStart"/>
      <w:r w:rsidR="00AC7330" w:rsidRPr="007F19C5">
        <w:rPr>
          <w:b/>
          <w:color w:val="000000"/>
          <w:sz w:val="22"/>
          <w:szCs w:val="22"/>
          <w:lang w:val="en-US"/>
        </w:rPr>
        <w:t>vitobl</w:t>
      </w:r>
      <w:proofErr w:type="spellEnd"/>
      <w:r w:rsidR="00AC7330" w:rsidRPr="007F19C5">
        <w:rPr>
          <w:b/>
          <w:color w:val="000000"/>
          <w:sz w:val="22"/>
          <w:szCs w:val="22"/>
        </w:rPr>
        <w:t>.</w:t>
      </w:r>
      <w:r w:rsidR="00AC7330" w:rsidRPr="007F19C5">
        <w:rPr>
          <w:b/>
          <w:color w:val="000000"/>
          <w:sz w:val="22"/>
          <w:szCs w:val="22"/>
          <w:lang w:val="en-US"/>
        </w:rPr>
        <w:t>by</w:t>
      </w:r>
      <w:r w:rsidR="00AC7330" w:rsidRPr="00AC7330">
        <w:rPr>
          <w:b/>
          <w:color w:val="000000"/>
          <w:sz w:val="22"/>
          <w:szCs w:val="22"/>
        </w:rPr>
        <w:t>)</w:t>
      </w:r>
    </w:p>
    <w:p w:rsidR="00825D47" w:rsidRPr="005A1712" w:rsidRDefault="00825D47" w:rsidP="00825D47">
      <w:pPr>
        <w:pStyle w:val="ConsPlusNonformat"/>
        <w:ind w:left="3686"/>
        <w:jc w:val="both"/>
        <w:rPr>
          <w:i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>_____________________________________________</w:t>
      </w:r>
    </w:p>
    <w:p w:rsidR="00825D47" w:rsidRPr="00961D12" w:rsidRDefault="00825D47" w:rsidP="00825D47">
      <w:pPr>
        <w:pStyle w:val="ConsPlusNonformat"/>
        <w:ind w:left="368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61D12">
        <w:rPr>
          <w:rFonts w:ascii="Times New Roman" w:hAnsi="Times New Roman" w:cs="Times New Roman"/>
          <w:i/>
          <w:sz w:val="18"/>
          <w:szCs w:val="18"/>
          <w:lang w:val="ru-RU"/>
        </w:rPr>
        <w:t>(наименование органа, рассматрива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юще</w:t>
      </w:r>
      <w:r w:rsidRPr="00961D12">
        <w:rPr>
          <w:rFonts w:ascii="Times New Roman" w:hAnsi="Times New Roman" w:cs="Times New Roman"/>
          <w:i/>
          <w:sz w:val="18"/>
          <w:szCs w:val="18"/>
          <w:lang w:val="ru-RU"/>
        </w:rPr>
        <w:t>го жалобу)</w:t>
      </w:r>
    </w:p>
    <w:p w:rsidR="00825D47" w:rsidRPr="00961D12" w:rsidRDefault="00825D47" w:rsidP="00825D47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25D47" w:rsidRDefault="00825D47" w:rsidP="00825D47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713B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заинтересованном лице </w:t>
      </w:r>
    </w:p>
    <w:p w:rsidR="00825D47" w:rsidRPr="0007713B" w:rsidRDefault="00825D47" w:rsidP="00825D47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713B">
        <w:rPr>
          <w:rFonts w:ascii="Times New Roman" w:hAnsi="Times New Roman" w:cs="Times New Roman"/>
          <w:sz w:val="28"/>
          <w:szCs w:val="28"/>
          <w:lang w:val="ru-RU"/>
        </w:rPr>
        <w:t>и третьем лице:</w:t>
      </w:r>
    </w:p>
    <w:p w:rsidR="00825D47" w:rsidRPr="00961D12" w:rsidRDefault="00825D47" w:rsidP="00825D47">
      <w:pPr>
        <w:pStyle w:val="ConsPlusNonformat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12">
        <w:rPr>
          <w:rFonts w:ascii="Times New Roman" w:hAnsi="Times New Roman" w:cs="Times New Roman"/>
          <w:sz w:val="30"/>
          <w:szCs w:val="30"/>
          <w:lang w:val="ru-RU"/>
        </w:rPr>
        <w:t>________________________________</w:t>
      </w:r>
    </w:p>
    <w:p w:rsidR="00825D47" w:rsidRDefault="00825D47" w:rsidP="00825D47">
      <w:pPr>
        <w:pStyle w:val="ConsPlusNonformat"/>
        <w:ind w:left="3686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07713B">
        <w:rPr>
          <w:rFonts w:ascii="Times New Roman" w:hAnsi="Times New Roman" w:cs="Times New Roman"/>
          <w:i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фамилия, собственное имя, отчество (если таковое имеется)</w:t>
      </w:r>
      <w:r w:rsidRPr="0007713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07713B">
        <w:rPr>
          <w:rFonts w:ascii="Times New Roman" w:hAnsi="Times New Roman" w:cs="Times New Roman"/>
          <w:i/>
          <w:sz w:val="18"/>
          <w:szCs w:val="18"/>
          <w:lang w:val="ru-RU"/>
        </w:rPr>
        <w:t>место жительства (место</w:t>
      </w:r>
      <w:r w:rsidRPr="0007713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07713B">
        <w:rPr>
          <w:rFonts w:ascii="Times New Roman" w:hAnsi="Times New Roman" w:cs="Times New Roman"/>
          <w:i/>
          <w:sz w:val="18"/>
          <w:szCs w:val="18"/>
          <w:lang w:val="ru-RU"/>
        </w:rPr>
        <w:t>пребывания)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для гражданина</w:t>
      </w:r>
    </w:p>
    <w:p w:rsidR="00825D47" w:rsidRPr="0007713B" w:rsidRDefault="00825D47" w:rsidP="00825D47">
      <w:pPr>
        <w:pStyle w:val="ConsPlusNonformat"/>
        <w:ind w:left="368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>наименование и место нахождения – для юридического лица)</w:t>
      </w:r>
    </w:p>
    <w:p w:rsidR="00825D47" w:rsidRDefault="00825D47" w:rsidP="00825D47">
      <w:pPr>
        <w:pStyle w:val="ConsPlusTitle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825D47" w:rsidRDefault="00825D47" w:rsidP="00825D47">
      <w:pPr>
        <w:pStyle w:val="ConsPlusTitle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АДМИНИСТРАТИВНАЯ ЖАЛОБА</w:t>
      </w:r>
    </w:p>
    <w:p w:rsidR="009A3444" w:rsidRPr="009A3444" w:rsidRDefault="00825D47">
      <w:pPr>
        <w:spacing w:after="1" w:line="280" w:lineRule="atLeast"/>
        <w:jc w:val="both"/>
        <w:rPr>
          <w:i/>
          <w:color w:val="000000" w:themeColor="text1"/>
          <w:sz w:val="28"/>
          <w:szCs w:val="28"/>
        </w:rPr>
      </w:pPr>
      <w:r w:rsidRPr="009A3444">
        <w:rPr>
          <w:i/>
          <w:color w:val="000000" w:themeColor="text1"/>
          <w:sz w:val="28"/>
          <w:szCs w:val="28"/>
        </w:rPr>
        <w:t>(</w:t>
      </w:r>
      <w:r w:rsidR="00F26104">
        <w:rPr>
          <w:i/>
          <w:color w:val="000000" w:themeColor="text1"/>
          <w:sz w:val="28"/>
          <w:szCs w:val="28"/>
        </w:rPr>
        <w:t>при подаче административной жалобы в электронной форме через единый портал электронных услуг идентификация и аутентификация граждан и юридических лиц проводятся с использованием способов, установленных для подачи заявления заинтересованного лица в электронной форме</w:t>
      </w:r>
      <w:bookmarkStart w:id="0" w:name="_GoBack"/>
      <w:bookmarkEnd w:id="0"/>
      <w:r w:rsidR="009A3444" w:rsidRPr="009A3444">
        <w:rPr>
          <w:i/>
          <w:color w:val="000000" w:themeColor="text1"/>
          <w:sz w:val="28"/>
          <w:szCs w:val="28"/>
        </w:rPr>
        <w:t>)</w:t>
      </w:r>
    </w:p>
    <w:p w:rsidR="00825D47" w:rsidRPr="00961D12" w:rsidRDefault="00825D47" w:rsidP="00825D47">
      <w:pPr>
        <w:pStyle w:val="ConsPlusNormal"/>
        <w:ind w:left="3686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825D47" w:rsidRPr="00961D12" w:rsidRDefault="00825D47" w:rsidP="00825D47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12"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_______________________________________________________________________________________________________________________</w:t>
      </w:r>
    </w:p>
    <w:p w:rsidR="00825D47" w:rsidRDefault="00825D47" w:rsidP="00825D47">
      <w:pPr>
        <w:spacing w:before="300" w:after="1" w:line="300" w:lineRule="atLeast"/>
        <w:ind w:firstLine="540"/>
        <w:jc w:val="both"/>
        <w:rPr>
          <w:i/>
          <w:sz w:val="30"/>
        </w:rPr>
      </w:pPr>
      <w:r w:rsidRPr="00961D12">
        <w:rPr>
          <w:i/>
          <w:sz w:val="30"/>
          <w:szCs w:val="30"/>
        </w:rPr>
        <w:t xml:space="preserve">(наименование </w:t>
      </w:r>
      <w:r>
        <w:rPr>
          <w:i/>
          <w:sz w:val="30"/>
          <w:szCs w:val="30"/>
        </w:rPr>
        <w:t xml:space="preserve">уполномоченного органа, принявшего обжалуемое административное решение, суть обжалуемого административного решения, основания, по которым лицо, подавшее административную жалобу, считает </w:t>
      </w:r>
      <w:r>
        <w:rPr>
          <w:i/>
          <w:sz w:val="30"/>
        </w:rPr>
        <w:t>обжалуемое админис</w:t>
      </w:r>
      <w:r w:rsidR="009A3444">
        <w:rPr>
          <w:i/>
          <w:sz w:val="30"/>
        </w:rPr>
        <w:t>тративное решение неправомерным)</w:t>
      </w:r>
      <w:r>
        <w:rPr>
          <w:i/>
          <w:sz w:val="30"/>
        </w:rPr>
        <w:t>.</w:t>
      </w:r>
    </w:p>
    <w:p w:rsidR="009A3444" w:rsidRDefault="009A3444">
      <w:pPr>
        <w:spacing w:after="1" w:line="300" w:lineRule="atLeast"/>
        <w:ind w:firstLine="540"/>
        <w:jc w:val="both"/>
        <w:rPr>
          <w:i/>
          <w:sz w:val="30"/>
        </w:rPr>
      </w:pPr>
    </w:p>
    <w:p w:rsidR="009A3444" w:rsidRPr="009A3444" w:rsidRDefault="009A3444">
      <w:pPr>
        <w:spacing w:after="1" w:line="300" w:lineRule="atLeast"/>
        <w:ind w:firstLine="540"/>
        <w:jc w:val="both"/>
      </w:pPr>
      <w:r w:rsidRPr="009A3444">
        <w:rPr>
          <w:sz w:val="30"/>
        </w:rPr>
        <w:t>В случае подачи административной жалобы в электронной форме не требуется подписания электронной цифровой подписью документов и (или) сведений, прилагаемых к ней, если иное не предусмотрено законодательными актами и постановлениями Совета Министров Республики Беларусь.</w:t>
      </w:r>
    </w:p>
    <w:p w:rsidR="00961D12" w:rsidRPr="00961D12" w:rsidRDefault="00961D12">
      <w:pPr>
        <w:rPr>
          <w:sz w:val="30"/>
          <w:szCs w:val="30"/>
        </w:rPr>
      </w:pPr>
    </w:p>
    <w:sectPr w:rsidR="00961D12" w:rsidRPr="00961D12" w:rsidSect="004749C5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56"/>
    <w:rsid w:val="0007713B"/>
    <w:rsid w:val="000976C9"/>
    <w:rsid w:val="00332056"/>
    <w:rsid w:val="00504748"/>
    <w:rsid w:val="005A1712"/>
    <w:rsid w:val="007E3E43"/>
    <w:rsid w:val="007F19C5"/>
    <w:rsid w:val="00825D47"/>
    <w:rsid w:val="00916011"/>
    <w:rsid w:val="00961D12"/>
    <w:rsid w:val="009A3444"/>
    <w:rsid w:val="00A10743"/>
    <w:rsid w:val="00AC7330"/>
    <w:rsid w:val="00D01205"/>
    <w:rsid w:val="00E819D0"/>
    <w:rsid w:val="00F04926"/>
    <w:rsid w:val="00F2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02FB"/>
  <w15:docId w15:val="{82983810-BD0B-411F-BDDC-D834E022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32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32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320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976C9"/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6C9"/>
    <w:rPr>
      <w:rFonts w:ascii="Calibri" w:eastAsia="Times New Roman" w:hAnsi="Calibri" w:cs="Calibri"/>
      <w:sz w:val="18"/>
      <w:szCs w:val="18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0976C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914F-5ECA-4233-8672-0EAA60DE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Фомина Людмила Васильевна</cp:lastModifiedBy>
  <cp:revision>8</cp:revision>
  <cp:lastPrinted>2022-06-10T09:03:00Z</cp:lastPrinted>
  <dcterms:created xsi:type="dcterms:W3CDTF">2022-06-10T09:08:00Z</dcterms:created>
  <dcterms:modified xsi:type="dcterms:W3CDTF">2024-07-08T09:27:00Z</dcterms:modified>
</cp:coreProperties>
</file>