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57" w:rsidRPr="00C633AB" w:rsidRDefault="00326657" w:rsidP="00326657">
      <w:pPr>
        <w:spacing w:after="0" w:line="240" w:lineRule="auto"/>
        <w:jc w:val="center"/>
        <w:rPr>
          <w:rFonts w:ascii="Times New Roman" w:hAnsi="Times New Roman"/>
          <w:b/>
          <w:sz w:val="28"/>
          <w:szCs w:val="28"/>
        </w:rPr>
      </w:pPr>
      <w:r w:rsidRPr="00C633AB">
        <w:rPr>
          <w:rFonts w:ascii="Times New Roman" w:hAnsi="Times New Roman"/>
          <w:b/>
          <w:sz w:val="28"/>
          <w:szCs w:val="28"/>
        </w:rPr>
        <w:t>ЗАЯВКА НА ФИНАНСИРОВАНИЕ ГУМАНИТАРНОГО ПРОЕКТА</w:t>
      </w:r>
    </w:p>
    <w:p w:rsidR="00326657" w:rsidRPr="00C633AB" w:rsidRDefault="00326657" w:rsidP="00326657">
      <w:pPr>
        <w:spacing w:after="0" w:line="240" w:lineRule="auto"/>
        <w:jc w:val="center"/>
        <w:rPr>
          <w:rFonts w:ascii="Times New Roman" w:hAnsi="Times New Roman"/>
          <w:b/>
          <w:sz w:val="28"/>
          <w:szCs w:val="28"/>
        </w:rPr>
      </w:pPr>
      <w:r w:rsidRPr="00C633AB">
        <w:rPr>
          <w:rFonts w:ascii="Times New Roman" w:hAnsi="Times New Roman"/>
          <w:b/>
          <w:sz w:val="28"/>
          <w:szCs w:val="28"/>
        </w:rPr>
        <w:t>«</w:t>
      </w:r>
      <w:r w:rsidR="007D492F">
        <w:rPr>
          <w:rFonts w:ascii="Times New Roman" w:hAnsi="Times New Roman"/>
          <w:b/>
          <w:sz w:val="28"/>
          <w:szCs w:val="28"/>
        </w:rPr>
        <w:t>Инклюзивн</w:t>
      </w:r>
      <w:r w:rsidR="00E446B3">
        <w:rPr>
          <w:rFonts w:ascii="Times New Roman" w:hAnsi="Times New Roman"/>
          <w:b/>
          <w:sz w:val="28"/>
          <w:szCs w:val="28"/>
        </w:rPr>
        <w:t>ая кофейня «Добрый кофе</w:t>
      </w:r>
      <w:r w:rsidRPr="00C633AB">
        <w:rPr>
          <w:rFonts w:ascii="Times New Roman" w:hAnsi="Times New Roman"/>
          <w:b/>
          <w:sz w:val="28"/>
          <w:szCs w:val="28"/>
        </w:rPr>
        <w:t>»</w:t>
      </w:r>
    </w:p>
    <w:p w:rsidR="00326657" w:rsidRPr="00C633AB" w:rsidRDefault="00326657" w:rsidP="00326657">
      <w:pPr>
        <w:spacing w:after="0"/>
        <w:jc w:val="center"/>
        <w:rPr>
          <w:rFonts w:ascii="Times New Roman" w:hAnsi="Times New Roman"/>
          <w:b/>
          <w:sz w:val="16"/>
          <w:szCs w:val="1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54"/>
        <w:gridCol w:w="5953"/>
      </w:tblGrid>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1.</w:t>
            </w:r>
          </w:p>
        </w:tc>
        <w:tc>
          <w:tcPr>
            <w:tcW w:w="4254" w:type="dxa"/>
          </w:tcPr>
          <w:p w:rsidR="00326657" w:rsidRPr="00C633AB" w:rsidRDefault="00326657" w:rsidP="00CB10D5">
            <w:pPr>
              <w:spacing w:after="0" w:line="240" w:lineRule="auto"/>
              <w:rPr>
                <w:rFonts w:ascii="Times New Roman" w:hAnsi="Times New Roman"/>
                <w:kern w:val="24"/>
                <w:sz w:val="24"/>
                <w:szCs w:val="24"/>
                <w:lang w:val="en-US"/>
              </w:rPr>
            </w:pPr>
            <w:r w:rsidRPr="00C633AB">
              <w:rPr>
                <w:rFonts w:ascii="Times New Roman" w:hAnsi="Times New Roman"/>
                <w:b/>
                <w:sz w:val="24"/>
                <w:szCs w:val="24"/>
              </w:rPr>
              <w:t>Наименование</w:t>
            </w:r>
            <w:r w:rsidRPr="00C633AB">
              <w:rPr>
                <w:rFonts w:ascii="Times New Roman" w:hAnsi="Times New Roman"/>
                <w:b/>
                <w:sz w:val="24"/>
                <w:szCs w:val="24"/>
                <w:lang w:val="en-US"/>
              </w:rPr>
              <w:t xml:space="preserve"> </w:t>
            </w:r>
            <w:r w:rsidRPr="00C633AB">
              <w:rPr>
                <w:rFonts w:ascii="Times New Roman" w:hAnsi="Times New Roman"/>
                <w:b/>
                <w:sz w:val="24"/>
                <w:szCs w:val="24"/>
              </w:rPr>
              <w:t>проекта</w:t>
            </w:r>
          </w:p>
          <w:p w:rsidR="00326657" w:rsidRPr="00C633AB" w:rsidRDefault="00326657" w:rsidP="00CB10D5">
            <w:pPr>
              <w:spacing w:after="0" w:line="240" w:lineRule="auto"/>
              <w:jc w:val="both"/>
              <w:rPr>
                <w:rFonts w:ascii="Times New Roman" w:hAnsi="Times New Roman"/>
                <w:b/>
                <w:sz w:val="24"/>
                <w:szCs w:val="24"/>
              </w:rPr>
            </w:pPr>
          </w:p>
        </w:tc>
        <w:tc>
          <w:tcPr>
            <w:tcW w:w="5953" w:type="dxa"/>
          </w:tcPr>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w:t>
            </w:r>
            <w:r w:rsidR="00E446B3">
              <w:rPr>
                <w:rFonts w:ascii="Times New Roman" w:hAnsi="Times New Roman"/>
                <w:sz w:val="24"/>
                <w:szCs w:val="24"/>
              </w:rPr>
              <w:t>Инклюзивная кофейня «Добрый кофе»</w:t>
            </w:r>
          </w:p>
          <w:p w:rsidR="00326657" w:rsidRPr="00C633AB" w:rsidRDefault="00326657" w:rsidP="00CB10D5">
            <w:pPr>
              <w:tabs>
                <w:tab w:val="left" w:pos="5562"/>
              </w:tabs>
              <w:spacing w:after="0" w:line="240" w:lineRule="auto"/>
              <w:jc w:val="both"/>
              <w:rPr>
                <w:rFonts w:ascii="Times New Roman" w:hAnsi="Times New Roman"/>
                <w:sz w:val="24"/>
                <w:szCs w:val="24"/>
              </w:rPr>
            </w:pP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2.</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Наименование организации</w:t>
            </w:r>
          </w:p>
        </w:tc>
        <w:tc>
          <w:tcPr>
            <w:tcW w:w="5953" w:type="dxa"/>
          </w:tcPr>
          <w:p w:rsidR="00326657" w:rsidRPr="00C633AB" w:rsidRDefault="00326657" w:rsidP="00CB10D5">
            <w:pPr>
              <w:spacing w:after="0" w:line="240" w:lineRule="auto"/>
              <w:jc w:val="both"/>
              <w:rPr>
                <w:rFonts w:ascii="Times New Roman" w:eastAsia="MS PGothic" w:hAnsi="Times New Roman"/>
                <w:sz w:val="24"/>
                <w:szCs w:val="24"/>
              </w:rPr>
            </w:pPr>
            <w:r w:rsidRPr="00C633AB">
              <w:rPr>
                <w:rFonts w:ascii="Times New Roman" w:eastAsia="MS PGothic" w:hAnsi="Times New Roman"/>
                <w:sz w:val="24"/>
                <w:szCs w:val="24"/>
              </w:rPr>
              <w:t>Государственное учреждение «Территориальный центр социального обслуживания населения Оршанского района» (далее – ТЦСОН)</w:t>
            </w:r>
          </w:p>
        </w:tc>
      </w:tr>
      <w:tr w:rsidR="00326657" w:rsidRPr="00E446B3"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3.</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 xml:space="preserve">Физический и юридический адрес организации, телефон, факс, </w:t>
            </w:r>
            <w:r w:rsidRPr="00C633AB">
              <w:rPr>
                <w:rFonts w:ascii="Times New Roman" w:hAnsi="Times New Roman"/>
                <w:b/>
                <w:sz w:val="24"/>
                <w:szCs w:val="24"/>
                <w:lang w:val="en-US"/>
              </w:rPr>
              <w:t>e</w:t>
            </w:r>
            <w:r w:rsidRPr="00C633AB">
              <w:rPr>
                <w:rFonts w:ascii="Times New Roman" w:hAnsi="Times New Roman"/>
                <w:b/>
                <w:sz w:val="24"/>
                <w:szCs w:val="24"/>
              </w:rPr>
              <w:t>-</w:t>
            </w:r>
            <w:r w:rsidRPr="00C633AB">
              <w:rPr>
                <w:rFonts w:ascii="Times New Roman" w:hAnsi="Times New Roman"/>
                <w:b/>
                <w:sz w:val="24"/>
                <w:szCs w:val="24"/>
                <w:lang w:val="en-US"/>
              </w:rPr>
              <w:t>mail</w:t>
            </w:r>
          </w:p>
        </w:tc>
        <w:tc>
          <w:tcPr>
            <w:tcW w:w="5953" w:type="dxa"/>
          </w:tcPr>
          <w:p w:rsidR="00326657" w:rsidRPr="00C633AB" w:rsidRDefault="00326657" w:rsidP="00CB10D5">
            <w:pPr>
              <w:spacing w:after="0" w:line="240" w:lineRule="auto"/>
              <w:jc w:val="both"/>
              <w:rPr>
                <w:rFonts w:ascii="Times New Roman" w:hAnsi="Times New Roman"/>
                <w:sz w:val="24"/>
                <w:szCs w:val="24"/>
                <w:lang w:eastAsia="ja-JP"/>
              </w:rPr>
            </w:pPr>
            <w:r w:rsidRPr="00C633AB">
              <w:rPr>
                <w:rFonts w:ascii="Times New Roman" w:hAnsi="Times New Roman"/>
                <w:sz w:val="24"/>
                <w:szCs w:val="24"/>
                <w:lang w:eastAsia="ja-JP"/>
              </w:rPr>
              <w:t xml:space="preserve">Адрес: 211391, ул. Владимира Ленина, д. 43; </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телефоны: 8 (0216) 54 06 13, 51 03 91</w:t>
            </w:r>
          </w:p>
          <w:p w:rsidR="00326657" w:rsidRPr="001B0527"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факс</w:t>
            </w:r>
            <w:r w:rsidRPr="001B0527">
              <w:rPr>
                <w:rFonts w:ascii="Times New Roman" w:hAnsi="Times New Roman"/>
                <w:sz w:val="24"/>
                <w:szCs w:val="24"/>
              </w:rPr>
              <w:t>: 8 (0216) 54 23 05,</w:t>
            </w:r>
          </w:p>
          <w:p w:rsidR="00326657" w:rsidRPr="001B0527" w:rsidRDefault="00326657" w:rsidP="00E446B3">
            <w:pPr>
              <w:spacing w:after="0" w:line="240" w:lineRule="auto"/>
              <w:jc w:val="both"/>
              <w:rPr>
                <w:rFonts w:ascii="Times New Roman" w:hAnsi="Times New Roman"/>
                <w:sz w:val="24"/>
                <w:szCs w:val="24"/>
              </w:rPr>
            </w:pPr>
            <w:r w:rsidRPr="00C633AB">
              <w:rPr>
                <w:rFonts w:ascii="Times New Roman" w:hAnsi="Times New Roman"/>
                <w:sz w:val="24"/>
                <w:szCs w:val="24"/>
                <w:lang w:val="en-US"/>
              </w:rPr>
              <w:t>E</w:t>
            </w:r>
            <w:r w:rsidRPr="001B0527">
              <w:rPr>
                <w:rFonts w:ascii="Times New Roman" w:hAnsi="Times New Roman"/>
                <w:sz w:val="24"/>
                <w:szCs w:val="24"/>
              </w:rPr>
              <w:t>-</w:t>
            </w:r>
            <w:r w:rsidRPr="00C633AB">
              <w:rPr>
                <w:rFonts w:ascii="Times New Roman" w:hAnsi="Times New Roman"/>
                <w:sz w:val="24"/>
                <w:szCs w:val="24"/>
                <w:lang w:val="en-US"/>
              </w:rPr>
              <w:t>mail</w:t>
            </w:r>
            <w:r w:rsidRPr="001B0527">
              <w:rPr>
                <w:rFonts w:ascii="Times New Roman" w:hAnsi="Times New Roman"/>
                <w:sz w:val="24"/>
                <w:szCs w:val="24"/>
              </w:rPr>
              <w:t xml:space="preserve">: </w:t>
            </w:r>
            <w:r w:rsidR="00E446B3" w:rsidRPr="00E446B3">
              <w:rPr>
                <w:rFonts w:ascii="Times New Roman" w:hAnsi="Times New Roman"/>
                <w:sz w:val="24"/>
                <w:szCs w:val="24"/>
                <w:lang w:val="en-US"/>
              </w:rPr>
              <w:t>tcson</w:t>
            </w:r>
            <w:r w:rsidR="00E446B3" w:rsidRPr="001B0527">
              <w:rPr>
                <w:rFonts w:ascii="Times New Roman" w:hAnsi="Times New Roman"/>
                <w:sz w:val="24"/>
                <w:szCs w:val="24"/>
              </w:rPr>
              <w:t>.</w:t>
            </w:r>
            <w:r w:rsidR="00E446B3" w:rsidRPr="00E446B3">
              <w:rPr>
                <w:rFonts w:ascii="Times New Roman" w:hAnsi="Times New Roman"/>
                <w:sz w:val="24"/>
                <w:szCs w:val="24"/>
                <w:lang w:val="en-US"/>
              </w:rPr>
              <w:t>orsha</w:t>
            </w:r>
            <w:r w:rsidR="00E446B3" w:rsidRPr="001B0527">
              <w:rPr>
                <w:rFonts w:ascii="Times New Roman" w:hAnsi="Times New Roman"/>
                <w:sz w:val="24"/>
                <w:szCs w:val="24"/>
              </w:rPr>
              <w:t>@</w:t>
            </w:r>
            <w:r w:rsidR="00E446B3" w:rsidRPr="00E446B3">
              <w:rPr>
                <w:rFonts w:ascii="Times New Roman" w:hAnsi="Times New Roman"/>
                <w:sz w:val="24"/>
                <w:szCs w:val="24"/>
                <w:lang w:val="en-US"/>
              </w:rPr>
              <w:t>vitobl</w:t>
            </w:r>
            <w:r w:rsidR="00E446B3" w:rsidRPr="001B0527">
              <w:rPr>
                <w:rFonts w:ascii="Times New Roman" w:hAnsi="Times New Roman"/>
                <w:sz w:val="24"/>
                <w:szCs w:val="24"/>
              </w:rPr>
              <w:t>.</w:t>
            </w:r>
            <w:r w:rsidR="00E446B3" w:rsidRPr="00E446B3">
              <w:rPr>
                <w:rFonts w:ascii="Times New Roman" w:hAnsi="Times New Roman"/>
                <w:sz w:val="24"/>
                <w:szCs w:val="24"/>
                <w:lang w:val="en-US"/>
              </w:rPr>
              <w:t>by</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4.</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Информация об организации</w:t>
            </w:r>
          </w:p>
        </w:tc>
        <w:tc>
          <w:tcPr>
            <w:tcW w:w="5953" w:type="dxa"/>
          </w:tcPr>
          <w:p w:rsidR="00326657" w:rsidRPr="00C633AB" w:rsidRDefault="00326657" w:rsidP="00CB10D5">
            <w:pPr>
              <w:spacing w:after="0" w:line="240" w:lineRule="auto"/>
              <w:jc w:val="both"/>
              <w:rPr>
                <w:rFonts w:ascii="Times New Roman" w:hAnsi="Times New Roman"/>
                <w:sz w:val="24"/>
                <w:szCs w:val="28"/>
              </w:rPr>
            </w:pPr>
            <w:r w:rsidRPr="00C633AB">
              <w:rPr>
                <w:rFonts w:ascii="Times New Roman" w:hAnsi="Times New Roman"/>
                <w:sz w:val="24"/>
                <w:szCs w:val="28"/>
              </w:rPr>
              <w:t>- осуществление на территории Оршанского района организационной, методической и практической деятельности по социальному обслуживанию граждан, находящихся в трудной жизненной ситуации;</w:t>
            </w:r>
          </w:p>
          <w:p w:rsidR="00326657" w:rsidRPr="00C633AB" w:rsidRDefault="00326657" w:rsidP="00CB10D5">
            <w:pPr>
              <w:spacing w:after="0" w:line="240" w:lineRule="auto"/>
              <w:jc w:val="both"/>
              <w:rPr>
                <w:rFonts w:ascii="Times New Roman" w:hAnsi="Times New Roman"/>
                <w:sz w:val="24"/>
                <w:szCs w:val="28"/>
              </w:rPr>
            </w:pPr>
            <w:r w:rsidRPr="00C633AB">
              <w:rPr>
                <w:rFonts w:ascii="Times New Roman" w:hAnsi="Times New Roman"/>
                <w:sz w:val="24"/>
                <w:szCs w:val="28"/>
              </w:rPr>
              <w:t>- прогнозирование и предупреждение возникновения трудных жизненных ситуаций;</w:t>
            </w:r>
          </w:p>
          <w:p w:rsidR="00326657" w:rsidRPr="00C633AB" w:rsidRDefault="00326657" w:rsidP="00CB10D5">
            <w:pPr>
              <w:spacing w:after="0" w:line="240" w:lineRule="auto"/>
              <w:jc w:val="both"/>
              <w:rPr>
                <w:rFonts w:ascii="Times New Roman" w:hAnsi="Times New Roman"/>
                <w:sz w:val="24"/>
                <w:szCs w:val="28"/>
              </w:rPr>
            </w:pPr>
            <w:r w:rsidRPr="00C633AB">
              <w:rPr>
                <w:rFonts w:ascii="Times New Roman" w:hAnsi="Times New Roman"/>
                <w:sz w:val="24"/>
                <w:szCs w:val="28"/>
              </w:rPr>
              <w:t>- оказание содействия гражданам в преодолении трудных жизненных ситуаций и (или) адаптации к ним;</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8"/>
              </w:rPr>
              <w:t>- активизация собственных усилий граждан, создание условий для самостоятельного преодоления трудных жизненных ситуаций.</w:t>
            </w:r>
          </w:p>
        </w:tc>
      </w:tr>
      <w:tr w:rsidR="00326657" w:rsidRPr="00E446B3"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5.</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Руководитель организации</w:t>
            </w:r>
          </w:p>
        </w:tc>
        <w:tc>
          <w:tcPr>
            <w:tcW w:w="5953" w:type="dxa"/>
          </w:tcPr>
          <w:p w:rsidR="00326657" w:rsidRPr="00C633AB" w:rsidRDefault="00326657" w:rsidP="00CB10D5">
            <w:pPr>
              <w:numPr>
                <w:ilvl w:val="12"/>
                <w:numId w:val="0"/>
              </w:numPr>
              <w:spacing w:after="0" w:line="240" w:lineRule="auto"/>
              <w:rPr>
                <w:rFonts w:ascii="Times New Roman" w:hAnsi="Times New Roman"/>
                <w:sz w:val="24"/>
                <w:szCs w:val="24"/>
              </w:rPr>
            </w:pPr>
            <w:r w:rsidRPr="00C633AB">
              <w:rPr>
                <w:rFonts w:ascii="Times New Roman" w:hAnsi="Times New Roman"/>
                <w:sz w:val="24"/>
                <w:szCs w:val="24"/>
              </w:rPr>
              <w:t xml:space="preserve">Директор: Муренкова Екатерина Васильевна </w:t>
            </w:r>
          </w:p>
          <w:p w:rsidR="00326657" w:rsidRPr="00C633AB" w:rsidRDefault="00326657" w:rsidP="00CB10D5">
            <w:pPr>
              <w:spacing w:after="0" w:line="240" w:lineRule="auto"/>
              <w:rPr>
                <w:rFonts w:ascii="Times New Roman" w:hAnsi="Times New Roman"/>
                <w:sz w:val="24"/>
                <w:szCs w:val="24"/>
              </w:rPr>
            </w:pPr>
            <w:r w:rsidRPr="00C633AB">
              <w:rPr>
                <w:rFonts w:ascii="Times New Roman" w:hAnsi="Times New Roman"/>
                <w:sz w:val="24"/>
                <w:szCs w:val="24"/>
              </w:rPr>
              <w:t>Рабочий телефон: 8 (0216) 54 06 13</w:t>
            </w:r>
          </w:p>
          <w:p w:rsidR="00326657" w:rsidRPr="00C633AB" w:rsidRDefault="00326657" w:rsidP="00CB10D5">
            <w:pPr>
              <w:spacing w:after="0" w:line="240" w:lineRule="auto"/>
              <w:rPr>
                <w:rFonts w:ascii="Times New Roman" w:hAnsi="Times New Roman"/>
                <w:sz w:val="24"/>
                <w:szCs w:val="24"/>
              </w:rPr>
            </w:pPr>
            <w:r w:rsidRPr="00C633AB">
              <w:rPr>
                <w:rFonts w:ascii="Times New Roman" w:hAnsi="Times New Roman"/>
                <w:sz w:val="24"/>
                <w:szCs w:val="24"/>
              </w:rPr>
              <w:t>Мобильный телефон: +375 33 679 67 75</w:t>
            </w:r>
          </w:p>
          <w:p w:rsidR="00326657" w:rsidRPr="001B0527" w:rsidRDefault="00326657" w:rsidP="00E446B3">
            <w:pPr>
              <w:spacing w:after="0" w:line="240" w:lineRule="auto"/>
              <w:jc w:val="both"/>
              <w:rPr>
                <w:rFonts w:ascii="Times New Roman" w:hAnsi="Times New Roman"/>
                <w:sz w:val="24"/>
                <w:szCs w:val="24"/>
              </w:rPr>
            </w:pPr>
            <w:r w:rsidRPr="00C633AB">
              <w:rPr>
                <w:rFonts w:ascii="Times New Roman" w:hAnsi="Times New Roman"/>
                <w:sz w:val="24"/>
                <w:szCs w:val="24"/>
                <w:lang w:val="en-US"/>
              </w:rPr>
              <w:t>E</w:t>
            </w:r>
            <w:r w:rsidRPr="001B0527">
              <w:rPr>
                <w:rFonts w:ascii="Times New Roman" w:hAnsi="Times New Roman"/>
                <w:sz w:val="24"/>
                <w:szCs w:val="24"/>
              </w:rPr>
              <w:t>-</w:t>
            </w:r>
            <w:r w:rsidRPr="00C633AB">
              <w:rPr>
                <w:rFonts w:ascii="Times New Roman" w:hAnsi="Times New Roman"/>
                <w:sz w:val="24"/>
                <w:szCs w:val="24"/>
                <w:lang w:val="en-US"/>
              </w:rPr>
              <w:t>mail</w:t>
            </w:r>
            <w:r w:rsidRPr="001B0527">
              <w:rPr>
                <w:rFonts w:ascii="Times New Roman" w:hAnsi="Times New Roman"/>
                <w:sz w:val="24"/>
                <w:szCs w:val="24"/>
              </w:rPr>
              <w:t xml:space="preserve">: </w:t>
            </w:r>
            <w:r w:rsidR="00E446B3" w:rsidRPr="00E446B3">
              <w:rPr>
                <w:rFonts w:ascii="Times New Roman" w:hAnsi="Times New Roman"/>
                <w:sz w:val="24"/>
                <w:szCs w:val="24"/>
                <w:lang w:val="en-US"/>
              </w:rPr>
              <w:t>tcson</w:t>
            </w:r>
            <w:r w:rsidR="00E446B3" w:rsidRPr="001B0527">
              <w:rPr>
                <w:rFonts w:ascii="Times New Roman" w:hAnsi="Times New Roman"/>
                <w:sz w:val="24"/>
                <w:szCs w:val="24"/>
              </w:rPr>
              <w:t>.</w:t>
            </w:r>
            <w:r w:rsidR="00E446B3" w:rsidRPr="00E446B3">
              <w:rPr>
                <w:rFonts w:ascii="Times New Roman" w:hAnsi="Times New Roman"/>
                <w:sz w:val="24"/>
                <w:szCs w:val="24"/>
                <w:lang w:val="en-US"/>
              </w:rPr>
              <w:t>orsha</w:t>
            </w:r>
            <w:r w:rsidR="00E446B3" w:rsidRPr="001B0527">
              <w:rPr>
                <w:rFonts w:ascii="Times New Roman" w:hAnsi="Times New Roman"/>
                <w:sz w:val="24"/>
                <w:szCs w:val="24"/>
              </w:rPr>
              <w:t>@</w:t>
            </w:r>
            <w:r w:rsidR="00E446B3" w:rsidRPr="00E446B3">
              <w:rPr>
                <w:rFonts w:ascii="Times New Roman" w:hAnsi="Times New Roman"/>
                <w:sz w:val="24"/>
                <w:szCs w:val="24"/>
                <w:lang w:val="en-US"/>
              </w:rPr>
              <w:t>vitobl</w:t>
            </w:r>
            <w:r w:rsidR="00E446B3" w:rsidRPr="001B0527">
              <w:rPr>
                <w:rFonts w:ascii="Times New Roman" w:hAnsi="Times New Roman"/>
                <w:sz w:val="24"/>
                <w:szCs w:val="24"/>
              </w:rPr>
              <w:t>.</w:t>
            </w:r>
            <w:r w:rsidR="00E446B3" w:rsidRPr="00E446B3">
              <w:rPr>
                <w:rFonts w:ascii="Times New Roman" w:hAnsi="Times New Roman"/>
                <w:sz w:val="24"/>
                <w:szCs w:val="24"/>
                <w:lang w:val="en-US"/>
              </w:rPr>
              <w:t>by</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6.</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Менеджер проекта</w:t>
            </w:r>
          </w:p>
        </w:tc>
        <w:tc>
          <w:tcPr>
            <w:tcW w:w="5953" w:type="dxa"/>
          </w:tcPr>
          <w:p w:rsidR="00326657" w:rsidRPr="00C633AB" w:rsidRDefault="00326657" w:rsidP="00CB10D5">
            <w:pPr>
              <w:numPr>
                <w:ilvl w:val="12"/>
                <w:numId w:val="0"/>
              </w:numPr>
              <w:spacing w:after="0" w:line="240" w:lineRule="auto"/>
              <w:rPr>
                <w:rFonts w:ascii="Times New Roman" w:hAnsi="Times New Roman"/>
                <w:sz w:val="24"/>
                <w:szCs w:val="24"/>
              </w:rPr>
            </w:pPr>
            <w:r w:rsidRPr="00C633AB">
              <w:rPr>
                <w:rFonts w:ascii="Times New Roman" w:hAnsi="Times New Roman"/>
                <w:sz w:val="24"/>
                <w:szCs w:val="24"/>
              </w:rPr>
              <w:t>ФИО: Чернявская Ирина Александровна</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Должность: заведующий отделением дневного пребывания для инвалидов</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Рабочий телефон: 8 (0216) 54 61 51</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Мобильный телефон: +375 29 217 52 68</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lang w:val="en-US"/>
              </w:rPr>
              <w:t>E</w:t>
            </w:r>
            <w:r w:rsidRPr="00C633AB">
              <w:rPr>
                <w:rFonts w:ascii="Times New Roman" w:hAnsi="Times New Roman"/>
                <w:sz w:val="24"/>
                <w:szCs w:val="24"/>
              </w:rPr>
              <w:t>-</w:t>
            </w:r>
            <w:r w:rsidRPr="00C633AB">
              <w:rPr>
                <w:rFonts w:ascii="Times New Roman" w:hAnsi="Times New Roman"/>
                <w:sz w:val="24"/>
                <w:szCs w:val="24"/>
                <w:lang w:val="en-US"/>
              </w:rPr>
              <w:t>mail</w:t>
            </w:r>
            <w:r w:rsidRPr="00C633AB">
              <w:rPr>
                <w:rFonts w:ascii="Times New Roman" w:hAnsi="Times New Roman"/>
                <w:sz w:val="24"/>
                <w:szCs w:val="24"/>
              </w:rPr>
              <w:t xml:space="preserve">: </w:t>
            </w:r>
            <w:r w:rsidRPr="00C633AB">
              <w:rPr>
                <w:rFonts w:ascii="Times New Roman" w:hAnsi="Times New Roman"/>
                <w:sz w:val="24"/>
                <w:szCs w:val="24"/>
                <w:lang w:val="en-US"/>
              </w:rPr>
              <w:t>odpiorsha</w:t>
            </w:r>
            <w:r w:rsidRPr="00C633AB">
              <w:rPr>
                <w:rFonts w:ascii="Times New Roman" w:hAnsi="Times New Roman"/>
                <w:sz w:val="24"/>
                <w:szCs w:val="24"/>
              </w:rPr>
              <w:t>@</w:t>
            </w:r>
            <w:r w:rsidRPr="00C633AB">
              <w:rPr>
                <w:rFonts w:ascii="Times New Roman" w:hAnsi="Times New Roman"/>
                <w:sz w:val="24"/>
                <w:szCs w:val="24"/>
                <w:lang w:val="en-US"/>
              </w:rPr>
              <w:t>mail</w:t>
            </w:r>
            <w:r w:rsidRPr="00C633AB">
              <w:rPr>
                <w:rFonts w:ascii="Times New Roman" w:hAnsi="Times New Roman"/>
                <w:sz w:val="24"/>
                <w:szCs w:val="24"/>
              </w:rPr>
              <w:t>.</w:t>
            </w:r>
            <w:r w:rsidRPr="00C633AB">
              <w:rPr>
                <w:rFonts w:ascii="Times New Roman" w:hAnsi="Times New Roman"/>
                <w:sz w:val="24"/>
                <w:szCs w:val="24"/>
                <w:lang w:val="en-US"/>
              </w:rPr>
              <w:t>ru</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7.</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Прежняя помощь, полученная от других иностранных источников</w:t>
            </w:r>
          </w:p>
        </w:tc>
        <w:tc>
          <w:tcPr>
            <w:tcW w:w="5953" w:type="dxa"/>
          </w:tcPr>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В 2018 году Посольство Федеративной Республики Германия в РБ поддержало гран</w:t>
            </w:r>
            <w:r w:rsidR="001120C1">
              <w:rPr>
                <w:rFonts w:ascii="Times New Roman" w:hAnsi="Times New Roman"/>
                <w:sz w:val="24"/>
                <w:szCs w:val="24"/>
              </w:rPr>
              <w:t xml:space="preserve">т-проект ТЦСОН на приобретение </w:t>
            </w:r>
            <w:r w:rsidRPr="00C633AB">
              <w:rPr>
                <w:rFonts w:ascii="Times New Roman" w:hAnsi="Times New Roman"/>
                <w:sz w:val="24"/>
                <w:szCs w:val="24"/>
              </w:rPr>
              <w:t>швейных машин для оборудования швей</w:t>
            </w:r>
            <w:r w:rsidR="00070690">
              <w:rPr>
                <w:rFonts w:ascii="Times New Roman" w:hAnsi="Times New Roman"/>
                <w:sz w:val="24"/>
                <w:szCs w:val="24"/>
              </w:rPr>
              <w:t xml:space="preserve">ной мастерской для посетителей </w:t>
            </w:r>
            <w:r w:rsidRPr="00C633AB">
              <w:rPr>
                <w:rFonts w:ascii="Times New Roman" w:hAnsi="Times New Roman"/>
                <w:sz w:val="24"/>
                <w:szCs w:val="24"/>
              </w:rPr>
              <w:t>центра (взрослых людей с инвалидностью) на сумму 5 740,00 бел.руб.</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В 2019 году Республиканским общественным объединением «Белорусский детский фонд» с ТЦСОН заключен договор о сотрудничестве, где ТЦСОН определен</w:t>
            </w:r>
            <w:r w:rsidRPr="00C633AB">
              <w:t xml:space="preserve"> </w:t>
            </w:r>
            <w:r w:rsidRPr="00C633AB">
              <w:rPr>
                <w:rFonts w:ascii="Times New Roman" w:hAnsi="Times New Roman"/>
                <w:sz w:val="24"/>
                <w:szCs w:val="24"/>
              </w:rPr>
              <w:t>как базовая организация для реализации проекта с финансированием 85,5 тыс. $.</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В 2020 году:</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 Посольством Федеративной Республики Германия в РБ поддержан проект «Новые горизонты», направленный на внедрение услуги социальной передышки родителям (родственникам), воспитывающим детей-инвалидов и молодых инвалидов с тяжелыми и множественными нарушениями, с финансированием в 5 тыс. $;</w:t>
            </w:r>
          </w:p>
          <w:p w:rsidR="00326657"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 xml:space="preserve">- Республиканским общественным объединением </w:t>
            </w:r>
            <w:r w:rsidRPr="00C633AB">
              <w:rPr>
                <w:rFonts w:ascii="Times New Roman" w:hAnsi="Times New Roman"/>
                <w:sz w:val="24"/>
                <w:szCs w:val="24"/>
              </w:rPr>
              <w:lastRenderedPageBreak/>
              <w:t>«Белорусский детский фонд» поддержан проект «Практическая лаборатория «Комбинат здорового питания», направленный на создание практической лаборатории в рамках работы ресурсно-консультативного центра на базе отделения дневного пребывания для граждан пожилого возраста ТЦСОН для продолжения реализации сельскохозяйственного проекта «Обучение женщин Оршанского района, основам агробизнеса, продуктивному использованию земельных участков для получения дополнительного  дохода для семьи, открытию малого бизнеса и вовлечению их в процесс самозанятости» с финансированием в 2,2 тыс. $.</w:t>
            </w:r>
          </w:p>
          <w:p w:rsidR="00326657" w:rsidRDefault="00326657" w:rsidP="00CB10D5">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1BCE">
              <w:rPr>
                <w:rFonts w:ascii="Times New Roman" w:hAnsi="Times New Roman"/>
                <w:sz w:val="24"/>
                <w:szCs w:val="24"/>
              </w:rPr>
              <w:t>Канадским фондом местных инициатив поддержан проект «Шанс на новую жизнь», направленный на обеспечение безопасности жертв торговли людьми, лиц, пострадавших от насилия, террористических актов, техногенных катастроф и стихийных бедствий, лиц из числа детей-сирот и детей, оставшихся без попечения родителей, в комфортных условиях «кризисной» комнаты ТЦСОН при предоставлении услуги временного приюта одновременно на 2 койко-места для 2-х взрослых человек, попавших в трудную жизненную ситуацию либо для 1 взрослого и ребенка с 7-ми лет; финансирование в размере 22,8 тыс. CAD.</w:t>
            </w:r>
          </w:p>
          <w:p w:rsidR="001120C1" w:rsidRDefault="001120C1" w:rsidP="001120C1">
            <w:pPr>
              <w:spacing w:after="0" w:line="240" w:lineRule="auto"/>
              <w:jc w:val="both"/>
              <w:rPr>
                <w:rFonts w:ascii="Times New Roman" w:hAnsi="Times New Roman"/>
                <w:sz w:val="24"/>
                <w:szCs w:val="24"/>
              </w:rPr>
            </w:pPr>
            <w:r>
              <w:rPr>
                <w:rFonts w:ascii="Times New Roman" w:hAnsi="Times New Roman"/>
                <w:sz w:val="24"/>
                <w:szCs w:val="24"/>
              </w:rPr>
              <w:t xml:space="preserve">- В 2022 году Посольством Швейцарской Конфедерации в Республике Беларусь предоставлена денежная сумма в размере 5300 евро для реализации проекта «Инклюзивное кафе «Кофейная лаборатория». Проект реализован. В июле 2023 года открыта инклюзивная кофейня «Добрый кофе».  </w:t>
            </w:r>
          </w:p>
          <w:p w:rsidR="00326657" w:rsidRPr="00C633AB" w:rsidRDefault="001120C1" w:rsidP="001120C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67E14">
              <w:rPr>
                <w:rFonts w:ascii="Times New Roman" w:hAnsi="Times New Roman"/>
                <w:sz w:val="24"/>
                <w:szCs w:val="24"/>
              </w:rPr>
              <w:t>Детским Фондом ООН «ЮНИСЕФ»</w:t>
            </w:r>
            <w:r>
              <w:rPr>
                <w:rFonts w:ascii="Times New Roman" w:hAnsi="Times New Roman"/>
                <w:sz w:val="24"/>
                <w:szCs w:val="24"/>
              </w:rPr>
              <w:t xml:space="preserve"> поддержан проект </w:t>
            </w:r>
            <w:r w:rsidRPr="00E67E14">
              <w:rPr>
                <w:rFonts w:ascii="Times New Roman" w:hAnsi="Times New Roman"/>
                <w:sz w:val="24"/>
                <w:szCs w:val="24"/>
              </w:rPr>
              <w:t xml:space="preserve">«Предупреждение институционализации и деинституционализации детей раннего возраста и детей с инвалидностью в </w:t>
            </w:r>
            <w:r>
              <w:rPr>
                <w:rFonts w:ascii="Times New Roman" w:hAnsi="Times New Roman"/>
                <w:sz w:val="24"/>
                <w:szCs w:val="24"/>
              </w:rPr>
              <w:t xml:space="preserve">Витебской области». </w:t>
            </w:r>
            <w:r w:rsidRPr="00E67E14">
              <w:rPr>
                <w:rFonts w:ascii="Times New Roman" w:hAnsi="Times New Roman"/>
                <w:sz w:val="24"/>
                <w:szCs w:val="24"/>
              </w:rPr>
              <w:t xml:space="preserve"> Планируемый объем финансирования первого года реализации – 38,18 тыс. $ США. Объем поступившего финансирования составил </w:t>
            </w:r>
            <w:r>
              <w:rPr>
                <w:rFonts w:ascii="Times New Roman" w:hAnsi="Times New Roman"/>
                <w:sz w:val="24"/>
                <w:szCs w:val="24"/>
              </w:rPr>
              <w:t xml:space="preserve">в 2022 году </w:t>
            </w:r>
            <w:r w:rsidRPr="00E67E14">
              <w:rPr>
                <w:rFonts w:ascii="Times New Roman" w:hAnsi="Times New Roman"/>
                <w:sz w:val="24"/>
                <w:szCs w:val="24"/>
              </w:rPr>
              <w:t>9,55 тыс. $ США</w:t>
            </w:r>
            <w:r>
              <w:rPr>
                <w:rFonts w:ascii="Times New Roman" w:hAnsi="Times New Roman"/>
                <w:sz w:val="24"/>
                <w:szCs w:val="24"/>
              </w:rPr>
              <w:t>.</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lastRenderedPageBreak/>
              <w:t>8.</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Требуемая сумма</w:t>
            </w:r>
          </w:p>
        </w:tc>
        <w:tc>
          <w:tcPr>
            <w:tcW w:w="5953" w:type="dxa"/>
          </w:tcPr>
          <w:p w:rsidR="00326657" w:rsidRPr="008234F5" w:rsidRDefault="00111C5D" w:rsidP="00A35509">
            <w:pPr>
              <w:spacing w:after="0" w:line="240" w:lineRule="auto"/>
              <w:jc w:val="both"/>
              <w:rPr>
                <w:rFonts w:ascii="Times New Roman" w:hAnsi="Times New Roman"/>
                <w:sz w:val="24"/>
                <w:szCs w:val="24"/>
              </w:rPr>
            </w:pPr>
            <w:r>
              <w:rPr>
                <w:rFonts w:ascii="Times New Roman" w:hAnsi="Times New Roman"/>
                <w:b/>
                <w:sz w:val="28"/>
                <w:szCs w:val="28"/>
              </w:rPr>
              <w:t>10327</w:t>
            </w:r>
            <w:r w:rsidRPr="00737F16">
              <w:rPr>
                <w:rFonts w:ascii="Times New Roman" w:hAnsi="Times New Roman"/>
                <w:b/>
                <w:sz w:val="28"/>
                <w:szCs w:val="28"/>
              </w:rPr>
              <w:t xml:space="preserve"> </w:t>
            </w:r>
            <w:r>
              <w:rPr>
                <w:rFonts w:ascii="Times New Roman" w:hAnsi="Times New Roman"/>
                <w:b/>
                <w:sz w:val="28"/>
                <w:szCs w:val="28"/>
                <w:lang w:val="en-US"/>
              </w:rPr>
              <w:t>BYN</w:t>
            </w:r>
            <w:r>
              <w:rPr>
                <w:rFonts w:ascii="Times New Roman" w:hAnsi="Times New Roman"/>
                <w:b/>
                <w:sz w:val="28"/>
                <w:szCs w:val="28"/>
              </w:rPr>
              <w:t>;</w:t>
            </w:r>
            <w:r w:rsidRPr="00737F16">
              <w:rPr>
                <w:rFonts w:ascii="Times New Roman" w:hAnsi="Times New Roman"/>
                <w:b/>
                <w:sz w:val="28"/>
                <w:szCs w:val="28"/>
              </w:rPr>
              <w:t xml:space="preserve"> </w:t>
            </w:r>
            <w:r>
              <w:rPr>
                <w:rFonts w:ascii="Times New Roman" w:hAnsi="Times New Roman"/>
                <w:b/>
                <w:sz w:val="28"/>
                <w:szCs w:val="28"/>
              </w:rPr>
              <w:t xml:space="preserve">3 272 </w:t>
            </w:r>
            <w:r w:rsidRPr="00737F16">
              <w:rPr>
                <w:rFonts w:ascii="Times New Roman" w:hAnsi="Times New Roman"/>
                <w:b/>
                <w:sz w:val="28"/>
                <w:szCs w:val="28"/>
              </w:rPr>
              <w:t>USD</w:t>
            </w:r>
            <w:r>
              <w:rPr>
                <w:rFonts w:ascii="Times New Roman" w:hAnsi="Times New Roman"/>
                <w:b/>
                <w:sz w:val="28"/>
                <w:szCs w:val="28"/>
              </w:rPr>
              <w:t>;</w:t>
            </w:r>
            <w:r w:rsidRPr="00737F16">
              <w:rPr>
                <w:rFonts w:ascii="Times New Roman" w:hAnsi="Times New Roman"/>
                <w:b/>
                <w:sz w:val="28"/>
                <w:szCs w:val="28"/>
              </w:rPr>
              <w:t xml:space="preserve"> </w:t>
            </w:r>
            <w:r w:rsidRPr="00ED49D7">
              <w:rPr>
                <w:rFonts w:ascii="Times New Roman" w:hAnsi="Times New Roman"/>
                <w:b/>
                <w:sz w:val="28"/>
                <w:szCs w:val="28"/>
              </w:rPr>
              <w:t>3 </w:t>
            </w:r>
            <w:r>
              <w:rPr>
                <w:rFonts w:ascii="Times New Roman" w:hAnsi="Times New Roman"/>
                <w:b/>
                <w:sz w:val="28"/>
                <w:szCs w:val="28"/>
              </w:rPr>
              <w:t xml:space="preserve">000 </w:t>
            </w:r>
            <w:r w:rsidRPr="00737F16">
              <w:rPr>
                <w:rFonts w:ascii="Times New Roman" w:hAnsi="Times New Roman"/>
                <w:b/>
                <w:sz w:val="28"/>
                <w:szCs w:val="28"/>
                <w:lang w:val="en-US"/>
              </w:rPr>
              <w:t>EUR</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9.</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Софинансирование</w:t>
            </w:r>
          </w:p>
        </w:tc>
        <w:tc>
          <w:tcPr>
            <w:tcW w:w="5953" w:type="dxa"/>
          </w:tcPr>
          <w:p w:rsidR="00D33602" w:rsidRPr="00D33602" w:rsidRDefault="00D33602" w:rsidP="00047142">
            <w:pPr>
              <w:spacing w:after="0" w:line="240" w:lineRule="auto"/>
              <w:jc w:val="both"/>
              <w:rPr>
                <w:rFonts w:ascii="Times New Roman" w:hAnsi="Times New Roman"/>
                <w:sz w:val="24"/>
                <w:szCs w:val="24"/>
              </w:rPr>
            </w:pPr>
            <w:r>
              <w:rPr>
                <w:rFonts w:ascii="Times New Roman" w:hAnsi="Times New Roman"/>
                <w:sz w:val="24"/>
                <w:szCs w:val="24"/>
              </w:rPr>
              <w:t xml:space="preserve">959 </w:t>
            </w:r>
            <w:r>
              <w:rPr>
                <w:rFonts w:ascii="Times New Roman" w:hAnsi="Times New Roman"/>
                <w:sz w:val="24"/>
                <w:szCs w:val="24"/>
                <w:lang w:val="en-US"/>
              </w:rPr>
              <w:t>BYN</w:t>
            </w:r>
            <w:r>
              <w:rPr>
                <w:rFonts w:ascii="Times New Roman" w:hAnsi="Times New Roman"/>
                <w:sz w:val="24"/>
                <w:szCs w:val="24"/>
              </w:rPr>
              <w:t xml:space="preserve">; </w:t>
            </w:r>
            <w:r w:rsidRPr="00D33602">
              <w:rPr>
                <w:rFonts w:ascii="Times New Roman" w:hAnsi="Times New Roman"/>
                <w:sz w:val="28"/>
                <w:szCs w:val="28"/>
              </w:rPr>
              <w:t xml:space="preserve">301 USD; </w:t>
            </w:r>
            <w:r w:rsidRPr="00D33602">
              <w:rPr>
                <w:rFonts w:ascii="Times New Roman" w:hAnsi="Times New Roman"/>
                <w:sz w:val="24"/>
                <w:szCs w:val="24"/>
              </w:rPr>
              <w:t xml:space="preserve">278 </w:t>
            </w:r>
            <w:r w:rsidRPr="00D33602">
              <w:rPr>
                <w:rFonts w:ascii="Times New Roman" w:hAnsi="Times New Roman"/>
                <w:sz w:val="28"/>
                <w:szCs w:val="28"/>
                <w:lang w:val="en-US"/>
              </w:rPr>
              <w:t>EUR</w:t>
            </w:r>
            <w:r>
              <w:rPr>
                <w:rFonts w:ascii="Times New Roman" w:hAnsi="Times New Roman"/>
                <w:sz w:val="28"/>
                <w:szCs w:val="28"/>
              </w:rPr>
              <w:t>:</w:t>
            </w:r>
          </w:p>
          <w:p w:rsidR="00047142" w:rsidRPr="002B3091" w:rsidRDefault="00047142" w:rsidP="00047142">
            <w:pPr>
              <w:spacing w:after="0" w:line="240" w:lineRule="auto"/>
              <w:jc w:val="both"/>
              <w:rPr>
                <w:rFonts w:ascii="Times New Roman" w:hAnsi="Times New Roman"/>
                <w:sz w:val="24"/>
                <w:szCs w:val="24"/>
              </w:rPr>
            </w:pPr>
            <w:r w:rsidRPr="00047142">
              <w:rPr>
                <w:rFonts w:ascii="Times New Roman" w:hAnsi="Times New Roman"/>
                <w:sz w:val="24"/>
                <w:szCs w:val="24"/>
              </w:rPr>
              <w:t>Мультипекарь</w:t>
            </w:r>
            <w:r w:rsidRPr="002B3091">
              <w:rPr>
                <w:rFonts w:ascii="Times New Roman" w:hAnsi="Times New Roman"/>
                <w:sz w:val="24"/>
                <w:szCs w:val="24"/>
              </w:rPr>
              <w:t xml:space="preserve"> </w:t>
            </w:r>
            <w:r w:rsidRPr="00047142">
              <w:rPr>
                <w:rFonts w:ascii="Times New Roman" w:hAnsi="Times New Roman"/>
                <w:sz w:val="24"/>
                <w:szCs w:val="24"/>
                <w:lang w:val="en-US"/>
              </w:rPr>
              <w:t>REDMOND</w:t>
            </w:r>
            <w:r w:rsidRPr="002B3091">
              <w:rPr>
                <w:rFonts w:ascii="Times New Roman" w:hAnsi="Times New Roman"/>
                <w:sz w:val="24"/>
                <w:szCs w:val="24"/>
              </w:rPr>
              <w:t xml:space="preserve"> </w:t>
            </w:r>
            <w:r w:rsidRPr="00047142">
              <w:rPr>
                <w:rFonts w:ascii="Times New Roman" w:hAnsi="Times New Roman"/>
                <w:sz w:val="24"/>
                <w:szCs w:val="24"/>
                <w:lang w:val="en-US"/>
              </w:rPr>
              <w:t>RMB</w:t>
            </w:r>
            <w:r w:rsidRPr="002B3091">
              <w:rPr>
                <w:rFonts w:ascii="Times New Roman" w:hAnsi="Times New Roman"/>
                <w:sz w:val="24"/>
                <w:szCs w:val="24"/>
              </w:rPr>
              <w:t>-</w:t>
            </w:r>
            <w:r w:rsidRPr="00047142">
              <w:rPr>
                <w:rFonts w:ascii="Times New Roman" w:hAnsi="Times New Roman"/>
                <w:sz w:val="24"/>
                <w:szCs w:val="24"/>
                <w:lang w:val="en-US"/>
              </w:rPr>
              <w:t>M</w:t>
            </w:r>
            <w:r w:rsidRPr="002B3091">
              <w:rPr>
                <w:rFonts w:ascii="Times New Roman" w:hAnsi="Times New Roman"/>
                <w:sz w:val="24"/>
                <w:szCs w:val="24"/>
              </w:rPr>
              <w:t xml:space="preserve">716/3 </w:t>
            </w:r>
            <w:r w:rsidRPr="00047142">
              <w:rPr>
                <w:rFonts w:ascii="Times New Roman" w:hAnsi="Times New Roman"/>
                <w:sz w:val="24"/>
                <w:szCs w:val="24"/>
                <w:lang w:val="en-US"/>
              </w:rPr>
              <w:t>PRO</w:t>
            </w:r>
            <w:r w:rsidR="005B0619" w:rsidRPr="002B3091">
              <w:rPr>
                <w:rFonts w:ascii="Times New Roman" w:hAnsi="Times New Roman"/>
                <w:sz w:val="24"/>
                <w:szCs w:val="24"/>
              </w:rPr>
              <w:t xml:space="preserve"> </w:t>
            </w:r>
            <w:r w:rsidRPr="002B3091">
              <w:rPr>
                <w:rFonts w:ascii="Times New Roman" w:hAnsi="Times New Roman"/>
                <w:sz w:val="24"/>
                <w:szCs w:val="24"/>
              </w:rPr>
              <w:t xml:space="preserve">- 256 </w:t>
            </w:r>
            <w:r w:rsidRPr="00047142">
              <w:rPr>
                <w:rFonts w:ascii="Times New Roman" w:hAnsi="Times New Roman"/>
                <w:sz w:val="24"/>
                <w:szCs w:val="24"/>
                <w:lang w:val="en-US"/>
              </w:rPr>
              <w:t>BYN</w:t>
            </w:r>
            <w:r w:rsidR="005B0619" w:rsidRPr="002B3091">
              <w:rPr>
                <w:rFonts w:ascii="Times New Roman" w:hAnsi="Times New Roman"/>
                <w:sz w:val="24"/>
                <w:szCs w:val="24"/>
              </w:rPr>
              <w:t>; 80</w:t>
            </w:r>
            <w:r w:rsidRPr="002B3091">
              <w:rPr>
                <w:rFonts w:ascii="Times New Roman" w:hAnsi="Times New Roman"/>
                <w:sz w:val="24"/>
                <w:szCs w:val="24"/>
              </w:rPr>
              <w:t xml:space="preserve"> </w:t>
            </w:r>
            <w:r w:rsidRPr="00047142">
              <w:rPr>
                <w:rFonts w:ascii="Times New Roman" w:hAnsi="Times New Roman"/>
                <w:sz w:val="24"/>
                <w:szCs w:val="24"/>
                <w:lang w:val="en-US"/>
              </w:rPr>
              <w:t>USD</w:t>
            </w:r>
            <w:r w:rsidR="005B0619" w:rsidRPr="002B3091">
              <w:rPr>
                <w:rFonts w:ascii="Times New Roman" w:hAnsi="Times New Roman"/>
                <w:sz w:val="24"/>
                <w:szCs w:val="24"/>
              </w:rPr>
              <w:t>; 73</w:t>
            </w:r>
            <w:r w:rsidRPr="002B3091">
              <w:rPr>
                <w:rFonts w:ascii="Times New Roman" w:hAnsi="Times New Roman"/>
                <w:sz w:val="24"/>
                <w:szCs w:val="24"/>
              </w:rPr>
              <w:t xml:space="preserve"> </w:t>
            </w:r>
            <w:r w:rsidRPr="00047142">
              <w:rPr>
                <w:rFonts w:ascii="Times New Roman" w:hAnsi="Times New Roman"/>
                <w:sz w:val="24"/>
                <w:szCs w:val="24"/>
                <w:lang w:val="en-US"/>
              </w:rPr>
              <w:t>EUR</w:t>
            </w:r>
          </w:p>
          <w:p w:rsidR="00047142" w:rsidRPr="002B3091" w:rsidRDefault="00CA37C6" w:rsidP="00047142">
            <w:pPr>
              <w:spacing w:after="0" w:line="240" w:lineRule="auto"/>
              <w:jc w:val="both"/>
              <w:rPr>
                <w:rFonts w:ascii="Times New Roman" w:hAnsi="Times New Roman"/>
                <w:sz w:val="24"/>
                <w:szCs w:val="24"/>
              </w:rPr>
            </w:pPr>
            <w:r>
              <w:rPr>
                <w:rFonts w:ascii="Times New Roman" w:hAnsi="Times New Roman"/>
                <w:sz w:val="24"/>
                <w:szCs w:val="24"/>
              </w:rPr>
              <w:t>П</w:t>
            </w:r>
            <w:r w:rsidR="00047142">
              <w:rPr>
                <w:rFonts w:ascii="Times New Roman" w:hAnsi="Times New Roman"/>
                <w:sz w:val="24"/>
                <w:szCs w:val="24"/>
              </w:rPr>
              <w:t>андус перекатной 1 шт. – 600</w:t>
            </w:r>
            <w:r w:rsidR="005B0619" w:rsidRPr="005B0619">
              <w:rPr>
                <w:rFonts w:ascii="Times New Roman" w:hAnsi="Times New Roman"/>
                <w:sz w:val="24"/>
                <w:szCs w:val="24"/>
              </w:rPr>
              <w:t xml:space="preserve"> </w:t>
            </w:r>
            <w:r w:rsidR="005B0619" w:rsidRPr="00047142">
              <w:rPr>
                <w:rFonts w:ascii="Times New Roman" w:hAnsi="Times New Roman"/>
                <w:sz w:val="24"/>
                <w:szCs w:val="24"/>
                <w:lang w:val="en-US"/>
              </w:rPr>
              <w:t>BYN</w:t>
            </w:r>
            <w:r w:rsidR="005B0619">
              <w:rPr>
                <w:rFonts w:ascii="Times New Roman" w:hAnsi="Times New Roman"/>
                <w:sz w:val="24"/>
                <w:szCs w:val="24"/>
              </w:rPr>
              <w:t xml:space="preserve">, 188 </w:t>
            </w:r>
            <w:r w:rsidR="005B0619" w:rsidRPr="00047142">
              <w:rPr>
                <w:rFonts w:ascii="Times New Roman" w:hAnsi="Times New Roman"/>
                <w:sz w:val="24"/>
                <w:szCs w:val="24"/>
                <w:lang w:val="en-US"/>
              </w:rPr>
              <w:t>USD</w:t>
            </w:r>
            <w:r w:rsidR="005B0619">
              <w:rPr>
                <w:rFonts w:ascii="Times New Roman" w:hAnsi="Times New Roman"/>
                <w:sz w:val="24"/>
                <w:szCs w:val="24"/>
              </w:rPr>
              <w:t xml:space="preserve">; 174 </w:t>
            </w:r>
            <w:r w:rsidR="005B0619" w:rsidRPr="00047142">
              <w:rPr>
                <w:rFonts w:ascii="Times New Roman" w:hAnsi="Times New Roman"/>
                <w:sz w:val="24"/>
                <w:szCs w:val="24"/>
                <w:lang w:val="en-US"/>
              </w:rPr>
              <w:t>EUR</w:t>
            </w:r>
          </w:p>
          <w:p w:rsidR="0005128D" w:rsidRPr="005B0619" w:rsidRDefault="0005128D" w:rsidP="0005128D">
            <w:pPr>
              <w:spacing w:after="0" w:line="240" w:lineRule="auto"/>
              <w:jc w:val="both"/>
              <w:rPr>
                <w:rFonts w:ascii="Times New Roman" w:hAnsi="Times New Roman"/>
                <w:sz w:val="24"/>
                <w:szCs w:val="24"/>
              </w:rPr>
            </w:pPr>
            <w:r w:rsidRPr="0005128D">
              <w:rPr>
                <w:rFonts w:ascii="Times New Roman" w:hAnsi="Times New Roman"/>
                <w:sz w:val="24"/>
                <w:szCs w:val="24"/>
              </w:rPr>
              <w:t>Вывеска наружная с шрифтом Брайля размер. Формат А3</w:t>
            </w:r>
            <w:r w:rsidR="005B0619">
              <w:rPr>
                <w:rFonts w:ascii="Times New Roman" w:hAnsi="Times New Roman"/>
                <w:sz w:val="24"/>
                <w:szCs w:val="24"/>
              </w:rPr>
              <w:t xml:space="preserve"> </w:t>
            </w:r>
            <w:r w:rsidRPr="0005128D">
              <w:rPr>
                <w:rFonts w:ascii="Times New Roman" w:hAnsi="Times New Roman"/>
                <w:sz w:val="24"/>
                <w:szCs w:val="24"/>
              </w:rPr>
              <w:t>полистирол, желтый</w:t>
            </w:r>
            <w:r>
              <w:rPr>
                <w:rFonts w:ascii="Times New Roman" w:hAnsi="Times New Roman"/>
                <w:sz w:val="24"/>
                <w:szCs w:val="24"/>
              </w:rPr>
              <w:t xml:space="preserve"> 1 шт. – 80</w:t>
            </w:r>
            <w:r w:rsidR="005B0619">
              <w:rPr>
                <w:rFonts w:ascii="Times New Roman" w:hAnsi="Times New Roman"/>
                <w:sz w:val="24"/>
                <w:szCs w:val="24"/>
              </w:rPr>
              <w:t xml:space="preserve"> </w:t>
            </w:r>
            <w:r w:rsidR="005B0619" w:rsidRPr="005B0619">
              <w:rPr>
                <w:rFonts w:ascii="Times New Roman" w:hAnsi="Times New Roman"/>
                <w:sz w:val="24"/>
                <w:szCs w:val="24"/>
                <w:lang w:val="en-US"/>
              </w:rPr>
              <w:t>BYN</w:t>
            </w:r>
            <w:r w:rsidR="005B0619">
              <w:rPr>
                <w:rFonts w:ascii="Times New Roman" w:hAnsi="Times New Roman"/>
                <w:sz w:val="24"/>
                <w:szCs w:val="24"/>
              </w:rPr>
              <w:t xml:space="preserve">; 25 </w:t>
            </w:r>
            <w:r w:rsidR="005B0619" w:rsidRPr="005B0619">
              <w:rPr>
                <w:rFonts w:ascii="Times New Roman" w:hAnsi="Times New Roman"/>
                <w:sz w:val="24"/>
                <w:szCs w:val="24"/>
                <w:lang w:val="en-US"/>
              </w:rPr>
              <w:t>USD</w:t>
            </w:r>
            <w:r w:rsidR="005B0619">
              <w:rPr>
                <w:rFonts w:ascii="Times New Roman" w:hAnsi="Times New Roman"/>
                <w:sz w:val="24"/>
                <w:szCs w:val="24"/>
              </w:rPr>
              <w:t xml:space="preserve">; 24 </w:t>
            </w:r>
            <w:r w:rsidR="005B0619" w:rsidRPr="005B0619">
              <w:rPr>
                <w:rFonts w:ascii="Times New Roman" w:hAnsi="Times New Roman"/>
                <w:sz w:val="24"/>
                <w:szCs w:val="24"/>
                <w:lang w:val="en-US"/>
              </w:rPr>
              <w:t>EUR</w:t>
            </w:r>
          </w:p>
          <w:p w:rsidR="00326657" w:rsidRPr="008234F5" w:rsidRDefault="005B0619" w:rsidP="002B3091">
            <w:pPr>
              <w:spacing w:after="0" w:line="240" w:lineRule="auto"/>
              <w:jc w:val="both"/>
              <w:rPr>
                <w:rFonts w:ascii="Times New Roman" w:hAnsi="Times New Roman"/>
                <w:sz w:val="24"/>
                <w:szCs w:val="24"/>
              </w:rPr>
            </w:pPr>
            <w:r w:rsidRPr="005B0619">
              <w:rPr>
                <w:rFonts w:ascii="Times New Roman" w:hAnsi="Times New Roman"/>
                <w:sz w:val="24"/>
                <w:szCs w:val="24"/>
              </w:rPr>
              <w:t>Тактильная табличка "Вызов персонала". ПВХ, желтый, 200мм*200мм</w:t>
            </w:r>
            <w:r>
              <w:rPr>
                <w:rFonts w:ascii="Times New Roman" w:hAnsi="Times New Roman"/>
                <w:sz w:val="24"/>
                <w:szCs w:val="24"/>
              </w:rPr>
              <w:t xml:space="preserve"> – 23 </w:t>
            </w:r>
            <w:r w:rsidRPr="005B0619">
              <w:rPr>
                <w:rFonts w:ascii="Times New Roman" w:hAnsi="Times New Roman"/>
                <w:sz w:val="24"/>
                <w:szCs w:val="24"/>
                <w:lang w:val="en-US"/>
              </w:rPr>
              <w:t>BYN</w:t>
            </w:r>
            <w:r>
              <w:rPr>
                <w:rFonts w:ascii="Times New Roman" w:hAnsi="Times New Roman"/>
                <w:sz w:val="24"/>
                <w:szCs w:val="24"/>
              </w:rPr>
              <w:t xml:space="preserve">, </w:t>
            </w:r>
            <w:r w:rsidR="00D33602">
              <w:rPr>
                <w:rFonts w:ascii="Times New Roman" w:hAnsi="Times New Roman"/>
                <w:sz w:val="24"/>
                <w:szCs w:val="24"/>
              </w:rPr>
              <w:t>7</w:t>
            </w:r>
            <w:r w:rsidR="00B769BA">
              <w:rPr>
                <w:rFonts w:ascii="Times New Roman" w:hAnsi="Times New Roman"/>
                <w:sz w:val="24"/>
                <w:szCs w:val="24"/>
              </w:rPr>
              <w:t xml:space="preserve"> </w:t>
            </w:r>
            <w:r w:rsidRPr="00047142">
              <w:rPr>
                <w:rFonts w:ascii="Times New Roman" w:hAnsi="Times New Roman"/>
                <w:sz w:val="24"/>
                <w:szCs w:val="24"/>
                <w:lang w:val="en-US"/>
              </w:rPr>
              <w:t>USD</w:t>
            </w:r>
            <w:r>
              <w:rPr>
                <w:rFonts w:ascii="Times New Roman" w:hAnsi="Times New Roman"/>
                <w:sz w:val="24"/>
                <w:szCs w:val="24"/>
              </w:rPr>
              <w:t xml:space="preserve">; </w:t>
            </w:r>
            <w:r w:rsidR="00D33602">
              <w:rPr>
                <w:rFonts w:ascii="Times New Roman" w:hAnsi="Times New Roman"/>
                <w:sz w:val="24"/>
                <w:szCs w:val="24"/>
              </w:rPr>
              <w:t>8</w:t>
            </w:r>
            <w:r w:rsidRPr="005B0619">
              <w:rPr>
                <w:rFonts w:ascii="Times New Roman" w:hAnsi="Times New Roman"/>
                <w:sz w:val="24"/>
                <w:szCs w:val="24"/>
              </w:rPr>
              <w:t xml:space="preserve"> </w:t>
            </w:r>
            <w:r w:rsidRPr="00047142">
              <w:rPr>
                <w:rFonts w:ascii="Times New Roman" w:hAnsi="Times New Roman"/>
                <w:sz w:val="24"/>
                <w:szCs w:val="24"/>
                <w:lang w:val="en-US"/>
              </w:rPr>
              <w:t>EUR</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10.</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Срок проекта</w:t>
            </w:r>
          </w:p>
        </w:tc>
        <w:tc>
          <w:tcPr>
            <w:tcW w:w="5953" w:type="dxa"/>
          </w:tcPr>
          <w:p w:rsidR="00326657" w:rsidRDefault="00326657" w:rsidP="00CB10D5">
            <w:pPr>
              <w:spacing w:after="0" w:line="240" w:lineRule="auto"/>
              <w:jc w:val="both"/>
              <w:rPr>
                <w:rFonts w:ascii="Times New Roman" w:hAnsi="Times New Roman"/>
                <w:sz w:val="24"/>
                <w:szCs w:val="24"/>
              </w:rPr>
            </w:pPr>
            <w:r w:rsidRPr="002849FF">
              <w:rPr>
                <w:rFonts w:ascii="Times New Roman" w:hAnsi="Times New Roman"/>
                <w:sz w:val="24"/>
                <w:szCs w:val="24"/>
              </w:rPr>
              <w:t>1</w:t>
            </w:r>
            <w:r w:rsidRPr="00C633AB">
              <w:rPr>
                <w:rFonts w:ascii="Times New Roman" w:hAnsi="Times New Roman"/>
                <w:sz w:val="24"/>
                <w:szCs w:val="24"/>
              </w:rPr>
              <w:t xml:space="preserve"> год</w:t>
            </w:r>
          </w:p>
          <w:p w:rsidR="001B0527" w:rsidRPr="002849FF" w:rsidRDefault="001B0527" w:rsidP="00CB10D5">
            <w:pPr>
              <w:spacing w:after="0" w:line="240" w:lineRule="auto"/>
              <w:jc w:val="both"/>
              <w:rPr>
                <w:rFonts w:ascii="Times New Roman" w:hAnsi="Times New Roman"/>
                <w:sz w:val="24"/>
                <w:szCs w:val="24"/>
              </w:rPr>
            </w:pP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lastRenderedPageBreak/>
              <w:t>11.</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Цель проекта</w:t>
            </w:r>
          </w:p>
        </w:tc>
        <w:tc>
          <w:tcPr>
            <w:tcW w:w="5953" w:type="dxa"/>
          </w:tcPr>
          <w:p w:rsidR="00223652" w:rsidRDefault="00223652" w:rsidP="007D492F">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О</w:t>
            </w:r>
            <w:r w:rsidRPr="007D492F">
              <w:rPr>
                <w:rFonts w:ascii="Times New Roman" w:hAnsi="Times New Roman"/>
                <w:sz w:val="24"/>
                <w:szCs w:val="24"/>
                <w:shd w:val="clear" w:color="auto" w:fill="FFFFFF"/>
              </w:rPr>
              <w:t xml:space="preserve">рганизация трудовой занятости, профессиональной и социальной реабилитации лиц с инвалидностью, проживающих на территории Оршанского района и посещающих отделение </w:t>
            </w:r>
            <w:r w:rsidR="00E446B3">
              <w:rPr>
                <w:rFonts w:ascii="Times New Roman" w:hAnsi="Times New Roman"/>
                <w:sz w:val="24"/>
                <w:szCs w:val="24"/>
                <w:shd w:val="clear" w:color="auto" w:fill="FFFFFF"/>
              </w:rPr>
              <w:t xml:space="preserve">социальной реабилитации, абилитации </w:t>
            </w:r>
            <w:r w:rsidRPr="007D492F">
              <w:rPr>
                <w:rFonts w:ascii="Times New Roman" w:hAnsi="Times New Roman"/>
                <w:sz w:val="24"/>
                <w:szCs w:val="24"/>
                <w:shd w:val="clear" w:color="auto" w:fill="FFFFFF"/>
              </w:rPr>
              <w:t xml:space="preserve">инвалидов, через </w:t>
            </w:r>
            <w:r>
              <w:rPr>
                <w:rFonts w:ascii="Times New Roman" w:hAnsi="Times New Roman"/>
                <w:sz w:val="24"/>
                <w:szCs w:val="24"/>
                <w:shd w:val="clear" w:color="auto" w:fill="FFFFFF"/>
              </w:rPr>
              <w:t>развитие</w:t>
            </w:r>
            <w:r w:rsidRPr="007D492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на базе отделения инклюзивной кофейни «Добрый кофе».</w:t>
            </w:r>
          </w:p>
          <w:p w:rsidR="00326657" w:rsidRPr="00C633AB" w:rsidRDefault="00326657" w:rsidP="00223652">
            <w:pPr>
              <w:spacing w:after="0" w:line="240" w:lineRule="auto"/>
              <w:jc w:val="both"/>
              <w:rPr>
                <w:rFonts w:ascii="Times New Roman" w:hAnsi="Times New Roman"/>
                <w:sz w:val="24"/>
                <w:szCs w:val="24"/>
                <w:shd w:val="clear" w:color="auto" w:fill="FFFFFF"/>
              </w:rPr>
            </w:pPr>
          </w:p>
        </w:tc>
      </w:tr>
      <w:tr w:rsidR="00326657" w:rsidRPr="00C633AB" w:rsidTr="00F9122C">
        <w:tc>
          <w:tcPr>
            <w:tcW w:w="567" w:type="dxa"/>
          </w:tcPr>
          <w:p w:rsidR="00326657" w:rsidRPr="00467CCD" w:rsidRDefault="00326657" w:rsidP="00CB10D5">
            <w:pPr>
              <w:spacing w:after="0" w:line="240" w:lineRule="auto"/>
              <w:jc w:val="both"/>
              <w:rPr>
                <w:rFonts w:ascii="Times New Roman" w:hAnsi="Times New Roman"/>
                <w:b/>
                <w:sz w:val="24"/>
                <w:szCs w:val="24"/>
              </w:rPr>
            </w:pPr>
            <w:r w:rsidRPr="00467CCD">
              <w:rPr>
                <w:rFonts w:ascii="Times New Roman" w:hAnsi="Times New Roman"/>
                <w:b/>
                <w:sz w:val="24"/>
                <w:szCs w:val="24"/>
              </w:rPr>
              <w:t>12.</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Задачи проекта</w:t>
            </w:r>
          </w:p>
        </w:tc>
        <w:tc>
          <w:tcPr>
            <w:tcW w:w="5953" w:type="dxa"/>
          </w:tcPr>
          <w:p w:rsidR="007D492F" w:rsidRPr="007D492F" w:rsidRDefault="00A4244E" w:rsidP="00223652">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r w:rsidR="007D492F" w:rsidRPr="007D492F">
              <w:rPr>
                <w:rFonts w:ascii="Times New Roman" w:eastAsiaTheme="minorHAnsi" w:hAnsi="Times New Roman"/>
                <w:sz w:val="28"/>
                <w:szCs w:val="28"/>
              </w:rPr>
              <w:t xml:space="preserve"> </w:t>
            </w:r>
            <w:r w:rsidR="007D492F" w:rsidRPr="007D492F">
              <w:rPr>
                <w:rFonts w:ascii="Times New Roman" w:eastAsia="Times New Roman" w:hAnsi="Times New Roman"/>
                <w:bCs/>
                <w:sz w:val="24"/>
                <w:szCs w:val="24"/>
                <w:lang w:eastAsia="ar-SA"/>
              </w:rPr>
              <w:t xml:space="preserve">создание </w:t>
            </w:r>
            <w:r w:rsidR="00223652">
              <w:rPr>
                <w:rFonts w:ascii="Times New Roman" w:eastAsia="Times New Roman" w:hAnsi="Times New Roman"/>
                <w:bCs/>
                <w:sz w:val="24"/>
                <w:szCs w:val="24"/>
                <w:lang w:eastAsia="ar-SA"/>
              </w:rPr>
              <w:t xml:space="preserve">дополнительных </w:t>
            </w:r>
            <w:r w:rsidR="007D492F" w:rsidRPr="007D492F">
              <w:rPr>
                <w:rFonts w:ascii="Times New Roman" w:eastAsia="Times New Roman" w:hAnsi="Times New Roman"/>
                <w:bCs/>
                <w:sz w:val="24"/>
                <w:szCs w:val="24"/>
                <w:lang w:eastAsia="ar-SA"/>
              </w:rPr>
              <w:t xml:space="preserve">рабочих мест для лиц с инвалидностью, проживающих на территории Оршанского района и посещающих отделение </w:t>
            </w:r>
            <w:r w:rsidR="00E446B3">
              <w:rPr>
                <w:rFonts w:ascii="Times New Roman" w:eastAsia="Times New Roman" w:hAnsi="Times New Roman"/>
                <w:bCs/>
                <w:sz w:val="24"/>
                <w:szCs w:val="24"/>
                <w:lang w:eastAsia="ar-SA"/>
              </w:rPr>
              <w:t xml:space="preserve">социальной реабилитации, абилитации </w:t>
            </w:r>
            <w:r w:rsidR="007D492F" w:rsidRPr="007D492F">
              <w:rPr>
                <w:rFonts w:ascii="Times New Roman" w:eastAsia="Times New Roman" w:hAnsi="Times New Roman"/>
                <w:bCs/>
                <w:sz w:val="24"/>
                <w:szCs w:val="24"/>
                <w:lang w:eastAsia="ar-SA"/>
              </w:rPr>
              <w:t>инвалидов, предоставление им дополнительного дохода</w:t>
            </w:r>
            <w:r w:rsidR="008052ED">
              <w:rPr>
                <w:rFonts w:ascii="Times New Roman" w:eastAsia="Times New Roman" w:hAnsi="Times New Roman"/>
                <w:bCs/>
                <w:sz w:val="24"/>
                <w:szCs w:val="24"/>
                <w:lang w:eastAsia="ar-SA"/>
              </w:rPr>
              <w:t xml:space="preserve"> к пенсии по инвалидности в ходе работы в инклюзивной кофейне «Добрый кофе» на базе отделения</w:t>
            </w:r>
            <w:r w:rsidR="007D492F" w:rsidRPr="007D492F">
              <w:rPr>
                <w:rFonts w:ascii="Times New Roman" w:eastAsia="Times New Roman" w:hAnsi="Times New Roman"/>
                <w:bCs/>
                <w:sz w:val="24"/>
                <w:szCs w:val="24"/>
                <w:lang w:eastAsia="ar-SA"/>
              </w:rPr>
              <w:t>;</w:t>
            </w:r>
          </w:p>
          <w:p w:rsidR="007D492F" w:rsidRPr="007D492F" w:rsidRDefault="007D492F" w:rsidP="00223652">
            <w:pPr>
              <w:spacing w:after="0" w:line="240" w:lineRule="auto"/>
              <w:jc w:val="both"/>
              <w:rPr>
                <w:rFonts w:ascii="Times New Roman" w:eastAsia="Times New Roman" w:hAnsi="Times New Roman"/>
                <w:bCs/>
                <w:sz w:val="24"/>
                <w:szCs w:val="24"/>
                <w:lang w:eastAsia="ar-SA"/>
              </w:rPr>
            </w:pPr>
            <w:r w:rsidRPr="007D492F">
              <w:rPr>
                <w:rFonts w:ascii="Times New Roman" w:eastAsia="Times New Roman" w:hAnsi="Times New Roman"/>
                <w:bCs/>
                <w:sz w:val="24"/>
                <w:szCs w:val="24"/>
                <w:lang w:eastAsia="ar-SA"/>
              </w:rPr>
              <w:t xml:space="preserve">- </w:t>
            </w:r>
            <w:r w:rsidR="00802AB6">
              <w:rPr>
                <w:rFonts w:ascii="Times New Roman" w:eastAsia="Times New Roman" w:hAnsi="Times New Roman"/>
                <w:bCs/>
                <w:sz w:val="24"/>
                <w:szCs w:val="24"/>
                <w:lang w:eastAsia="ar-SA"/>
              </w:rPr>
              <w:t xml:space="preserve">разнообразие путей для </w:t>
            </w:r>
            <w:r w:rsidRPr="007D492F">
              <w:rPr>
                <w:rFonts w:ascii="Times New Roman" w:eastAsia="Times New Roman" w:hAnsi="Times New Roman"/>
                <w:bCs/>
                <w:sz w:val="24"/>
                <w:szCs w:val="24"/>
                <w:lang w:eastAsia="ar-SA"/>
              </w:rPr>
              <w:t>самореализаци</w:t>
            </w:r>
            <w:r w:rsidR="00802AB6">
              <w:rPr>
                <w:rFonts w:ascii="Times New Roman" w:eastAsia="Times New Roman" w:hAnsi="Times New Roman"/>
                <w:bCs/>
                <w:sz w:val="24"/>
                <w:szCs w:val="24"/>
                <w:lang w:eastAsia="ar-SA"/>
              </w:rPr>
              <w:t>и</w:t>
            </w:r>
            <w:r w:rsidRPr="007D492F">
              <w:rPr>
                <w:rFonts w:ascii="Times New Roman" w:eastAsia="Times New Roman" w:hAnsi="Times New Roman"/>
                <w:bCs/>
                <w:sz w:val="24"/>
                <w:szCs w:val="24"/>
                <w:lang w:eastAsia="ar-SA"/>
              </w:rPr>
              <w:t>, развити</w:t>
            </w:r>
            <w:r w:rsidR="00802AB6">
              <w:rPr>
                <w:rFonts w:ascii="Times New Roman" w:eastAsia="Times New Roman" w:hAnsi="Times New Roman"/>
                <w:bCs/>
                <w:sz w:val="24"/>
                <w:szCs w:val="24"/>
                <w:lang w:eastAsia="ar-SA"/>
              </w:rPr>
              <w:t>я</w:t>
            </w:r>
            <w:r w:rsidRPr="007D492F">
              <w:rPr>
                <w:rFonts w:ascii="Times New Roman" w:eastAsia="Times New Roman" w:hAnsi="Times New Roman"/>
                <w:bCs/>
                <w:sz w:val="24"/>
                <w:szCs w:val="24"/>
                <w:lang w:eastAsia="ar-SA"/>
              </w:rPr>
              <w:t xml:space="preserve"> творческого</w:t>
            </w:r>
            <w:r w:rsidR="00070690">
              <w:rPr>
                <w:rFonts w:ascii="Times New Roman" w:eastAsia="Times New Roman" w:hAnsi="Times New Roman"/>
                <w:bCs/>
                <w:sz w:val="24"/>
                <w:szCs w:val="24"/>
                <w:lang w:eastAsia="ar-SA"/>
              </w:rPr>
              <w:t xml:space="preserve"> потенциала лиц с инвалидностью.</w:t>
            </w:r>
          </w:p>
          <w:p w:rsidR="00326657" w:rsidRPr="00C633AB" w:rsidRDefault="00326657" w:rsidP="00223652">
            <w:pPr>
              <w:spacing w:after="0" w:line="240" w:lineRule="auto"/>
              <w:jc w:val="both"/>
              <w:rPr>
                <w:rFonts w:ascii="Times New Roman" w:eastAsia="Times New Roman" w:hAnsi="Times New Roman"/>
                <w:bCs/>
                <w:sz w:val="24"/>
                <w:szCs w:val="24"/>
                <w:lang w:eastAsia="ar-SA"/>
              </w:rPr>
            </w:pP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13.</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Детальное описание деятельности в рамках проекта в соответствии с поставленными задачами</w:t>
            </w:r>
          </w:p>
        </w:tc>
        <w:tc>
          <w:tcPr>
            <w:tcW w:w="5953" w:type="dxa"/>
          </w:tcPr>
          <w:p w:rsidR="00E446B3" w:rsidRDefault="00C3538A" w:rsidP="008D27AD">
            <w:pPr>
              <w:pStyle w:val="a5"/>
              <w:numPr>
                <w:ilvl w:val="0"/>
                <w:numId w:val="4"/>
              </w:numPr>
              <w:spacing w:after="0" w:line="240" w:lineRule="auto"/>
              <w:ind w:left="324" w:hanging="324"/>
              <w:jc w:val="both"/>
              <w:rPr>
                <w:rFonts w:ascii="Times New Roman" w:eastAsia="Times New Roman" w:hAnsi="Times New Roman"/>
                <w:bCs/>
                <w:sz w:val="24"/>
                <w:szCs w:val="24"/>
                <w:lang w:eastAsia="ar-SA"/>
              </w:rPr>
            </w:pPr>
            <w:r w:rsidRPr="00E446B3">
              <w:rPr>
                <w:rFonts w:ascii="Times New Roman" w:eastAsia="Times New Roman" w:hAnsi="Times New Roman"/>
                <w:bCs/>
                <w:sz w:val="24"/>
                <w:szCs w:val="24"/>
                <w:lang w:eastAsia="ar-SA"/>
              </w:rPr>
              <w:t xml:space="preserve">Организация трудовой занятости, профессиональной и социальной реабилитации лиц с инвалидностью, проживающих на территории Оршанского района и посещающих </w:t>
            </w:r>
            <w:r w:rsidR="00E446B3" w:rsidRPr="007D492F">
              <w:rPr>
                <w:rFonts w:ascii="Times New Roman" w:eastAsia="Times New Roman" w:hAnsi="Times New Roman"/>
                <w:bCs/>
                <w:sz w:val="24"/>
                <w:szCs w:val="24"/>
                <w:lang w:eastAsia="ar-SA"/>
              </w:rPr>
              <w:t xml:space="preserve">отделение </w:t>
            </w:r>
            <w:r w:rsidR="00E446B3">
              <w:rPr>
                <w:rFonts w:ascii="Times New Roman" w:eastAsia="Times New Roman" w:hAnsi="Times New Roman"/>
                <w:bCs/>
                <w:sz w:val="24"/>
                <w:szCs w:val="24"/>
                <w:lang w:eastAsia="ar-SA"/>
              </w:rPr>
              <w:t xml:space="preserve">социальной реабилитации, абилитации </w:t>
            </w:r>
            <w:r w:rsidR="00E446B3" w:rsidRPr="007D492F">
              <w:rPr>
                <w:rFonts w:ascii="Times New Roman" w:eastAsia="Times New Roman" w:hAnsi="Times New Roman"/>
                <w:bCs/>
                <w:sz w:val="24"/>
                <w:szCs w:val="24"/>
                <w:lang w:eastAsia="ar-SA"/>
              </w:rPr>
              <w:t>инвалидов</w:t>
            </w:r>
            <w:r w:rsidR="00E446B3">
              <w:rPr>
                <w:rFonts w:ascii="Times New Roman" w:eastAsia="Times New Roman" w:hAnsi="Times New Roman"/>
                <w:bCs/>
                <w:sz w:val="24"/>
                <w:szCs w:val="24"/>
                <w:lang w:eastAsia="ar-SA"/>
              </w:rPr>
              <w:t>.</w:t>
            </w:r>
          </w:p>
          <w:p w:rsidR="00C3538A" w:rsidRPr="00E446B3" w:rsidRDefault="001B141A" w:rsidP="008D27AD">
            <w:pPr>
              <w:pStyle w:val="a5"/>
              <w:numPr>
                <w:ilvl w:val="0"/>
                <w:numId w:val="4"/>
              </w:numPr>
              <w:spacing w:after="0" w:line="240" w:lineRule="auto"/>
              <w:ind w:left="324" w:hanging="324"/>
              <w:jc w:val="both"/>
              <w:rPr>
                <w:rFonts w:ascii="Times New Roman" w:eastAsia="Times New Roman" w:hAnsi="Times New Roman"/>
                <w:bCs/>
                <w:sz w:val="24"/>
                <w:szCs w:val="24"/>
                <w:lang w:eastAsia="ar-SA"/>
              </w:rPr>
            </w:pPr>
            <w:r w:rsidRPr="00E446B3">
              <w:rPr>
                <w:rFonts w:ascii="Times New Roman" w:eastAsia="Times New Roman" w:hAnsi="Times New Roman"/>
                <w:bCs/>
                <w:sz w:val="24"/>
                <w:szCs w:val="24"/>
                <w:lang w:eastAsia="ar-SA"/>
              </w:rPr>
              <w:t>Усовершенствование инклюзивного пространства через п</w:t>
            </w:r>
            <w:r w:rsidR="00C3538A" w:rsidRPr="00E446B3">
              <w:rPr>
                <w:rFonts w:ascii="Times New Roman" w:eastAsia="Times New Roman" w:hAnsi="Times New Roman"/>
                <w:bCs/>
                <w:sz w:val="24"/>
                <w:szCs w:val="24"/>
                <w:lang w:eastAsia="ar-SA"/>
              </w:rPr>
              <w:t>риобретение</w:t>
            </w:r>
            <w:r w:rsidR="008052ED" w:rsidRPr="00E446B3">
              <w:rPr>
                <w:rFonts w:ascii="Times New Roman" w:eastAsia="Times New Roman" w:hAnsi="Times New Roman"/>
                <w:bCs/>
                <w:sz w:val="24"/>
                <w:szCs w:val="24"/>
                <w:lang w:eastAsia="ar-SA"/>
              </w:rPr>
              <w:t xml:space="preserve"> дополнительного </w:t>
            </w:r>
            <w:r w:rsidR="00C3538A" w:rsidRPr="00E446B3">
              <w:rPr>
                <w:rFonts w:ascii="Times New Roman" w:eastAsia="Times New Roman" w:hAnsi="Times New Roman"/>
                <w:bCs/>
                <w:sz w:val="24"/>
                <w:szCs w:val="24"/>
                <w:lang w:eastAsia="ar-SA"/>
              </w:rPr>
              <w:t>оборудования, необходимо</w:t>
            </w:r>
            <w:r w:rsidRPr="00E446B3">
              <w:rPr>
                <w:rFonts w:ascii="Times New Roman" w:eastAsia="Times New Roman" w:hAnsi="Times New Roman"/>
                <w:bCs/>
                <w:sz w:val="24"/>
                <w:szCs w:val="24"/>
                <w:lang w:eastAsia="ar-SA"/>
              </w:rPr>
              <w:t>го</w:t>
            </w:r>
            <w:r w:rsidR="00C3538A" w:rsidRPr="00E446B3">
              <w:rPr>
                <w:rFonts w:ascii="Times New Roman" w:eastAsia="Times New Roman" w:hAnsi="Times New Roman"/>
                <w:bCs/>
                <w:sz w:val="24"/>
                <w:szCs w:val="24"/>
                <w:lang w:eastAsia="ar-SA"/>
              </w:rPr>
              <w:t xml:space="preserve"> для</w:t>
            </w:r>
            <w:r w:rsidR="008052ED" w:rsidRPr="00E446B3">
              <w:rPr>
                <w:rFonts w:ascii="Times New Roman" w:eastAsia="Times New Roman" w:hAnsi="Times New Roman"/>
                <w:bCs/>
                <w:sz w:val="24"/>
                <w:szCs w:val="24"/>
                <w:lang w:eastAsia="ar-SA"/>
              </w:rPr>
              <w:t xml:space="preserve"> оптимизации</w:t>
            </w:r>
            <w:r w:rsidR="00C3538A" w:rsidRPr="00E446B3">
              <w:rPr>
                <w:rFonts w:ascii="Times New Roman" w:eastAsia="Times New Roman" w:hAnsi="Times New Roman"/>
                <w:bCs/>
                <w:sz w:val="24"/>
                <w:szCs w:val="24"/>
                <w:lang w:eastAsia="ar-SA"/>
              </w:rPr>
              <w:t xml:space="preserve"> работы инклюзивно</w:t>
            </w:r>
            <w:r w:rsidR="008052ED" w:rsidRPr="00E446B3">
              <w:rPr>
                <w:rFonts w:ascii="Times New Roman" w:eastAsia="Times New Roman" w:hAnsi="Times New Roman"/>
                <w:bCs/>
                <w:sz w:val="24"/>
                <w:szCs w:val="24"/>
                <w:lang w:eastAsia="ar-SA"/>
              </w:rPr>
              <w:t>й кофейни.</w:t>
            </w:r>
            <w:r w:rsidR="00C3538A" w:rsidRPr="00E446B3">
              <w:rPr>
                <w:rFonts w:ascii="Times New Roman" w:eastAsia="Times New Roman" w:hAnsi="Times New Roman"/>
                <w:bCs/>
                <w:sz w:val="24"/>
                <w:szCs w:val="24"/>
                <w:lang w:eastAsia="ar-SA"/>
              </w:rPr>
              <w:t xml:space="preserve"> </w:t>
            </w:r>
          </w:p>
          <w:p w:rsidR="00C3538A" w:rsidRPr="001B141A" w:rsidRDefault="00C3538A" w:rsidP="001B141A">
            <w:pPr>
              <w:pStyle w:val="a5"/>
              <w:numPr>
                <w:ilvl w:val="0"/>
                <w:numId w:val="4"/>
              </w:numPr>
              <w:spacing w:after="0" w:line="240" w:lineRule="auto"/>
              <w:ind w:left="324" w:hanging="284"/>
              <w:jc w:val="both"/>
              <w:rPr>
                <w:rFonts w:ascii="Times New Roman" w:eastAsia="Times New Roman" w:hAnsi="Times New Roman"/>
                <w:bCs/>
                <w:sz w:val="24"/>
                <w:szCs w:val="24"/>
                <w:lang w:eastAsia="ar-SA"/>
              </w:rPr>
            </w:pPr>
            <w:r w:rsidRPr="001B141A">
              <w:rPr>
                <w:rFonts w:ascii="Times New Roman" w:eastAsia="Times New Roman" w:hAnsi="Times New Roman"/>
                <w:bCs/>
                <w:sz w:val="24"/>
                <w:szCs w:val="24"/>
                <w:lang w:eastAsia="ar-SA"/>
              </w:rPr>
              <w:t>Обучение</w:t>
            </w:r>
            <w:r w:rsidR="008052ED" w:rsidRPr="001B141A">
              <w:rPr>
                <w:rFonts w:ascii="Times New Roman" w:eastAsia="Times New Roman" w:hAnsi="Times New Roman"/>
                <w:bCs/>
                <w:sz w:val="24"/>
                <w:szCs w:val="24"/>
                <w:lang w:eastAsia="ar-SA"/>
              </w:rPr>
              <w:t xml:space="preserve"> допо</w:t>
            </w:r>
            <w:r w:rsidR="001B141A">
              <w:rPr>
                <w:rFonts w:ascii="Times New Roman" w:eastAsia="Times New Roman" w:hAnsi="Times New Roman"/>
                <w:bCs/>
                <w:sz w:val="24"/>
                <w:szCs w:val="24"/>
                <w:lang w:eastAsia="ar-SA"/>
              </w:rPr>
              <w:t>лнительной специальности</w:t>
            </w:r>
            <w:r w:rsidR="008052ED" w:rsidRPr="001B141A">
              <w:rPr>
                <w:rFonts w:ascii="Times New Roman" w:eastAsia="Times New Roman" w:hAnsi="Times New Roman"/>
                <w:bCs/>
                <w:sz w:val="24"/>
                <w:szCs w:val="24"/>
                <w:lang w:eastAsia="ar-SA"/>
              </w:rPr>
              <w:t xml:space="preserve"> (</w:t>
            </w:r>
            <w:r w:rsidR="001B141A" w:rsidRPr="001B141A">
              <w:rPr>
                <w:rFonts w:ascii="Times New Roman" w:eastAsia="Times New Roman" w:hAnsi="Times New Roman"/>
                <w:bCs/>
                <w:sz w:val="24"/>
                <w:szCs w:val="24"/>
                <w:lang w:eastAsia="ar-SA"/>
              </w:rPr>
              <w:t>официант) людей с инвалидностью</w:t>
            </w:r>
            <w:r w:rsidRPr="001B141A">
              <w:rPr>
                <w:rFonts w:ascii="Times New Roman" w:eastAsia="Times New Roman" w:hAnsi="Times New Roman"/>
                <w:bCs/>
                <w:sz w:val="24"/>
                <w:szCs w:val="24"/>
                <w:lang w:eastAsia="ar-SA"/>
              </w:rPr>
              <w:t>.</w:t>
            </w:r>
          </w:p>
          <w:p w:rsidR="00F15872" w:rsidRPr="00E446B3" w:rsidRDefault="00F15872" w:rsidP="00E446B3">
            <w:pPr>
              <w:spacing w:after="0" w:line="240" w:lineRule="auto"/>
              <w:jc w:val="both"/>
              <w:rPr>
                <w:rFonts w:ascii="Times New Roman" w:eastAsia="Times New Roman" w:hAnsi="Times New Roman"/>
                <w:bCs/>
                <w:sz w:val="24"/>
                <w:szCs w:val="24"/>
                <w:lang w:eastAsia="ar-SA"/>
              </w:rPr>
            </w:pP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14.</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Обоснование проекта</w:t>
            </w:r>
          </w:p>
        </w:tc>
        <w:tc>
          <w:tcPr>
            <w:tcW w:w="5953" w:type="dxa"/>
          </w:tcPr>
          <w:p w:rsidR="00802AB6"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При ГУ «Территориальный центр социального обслуживания населения Оршанского района» функционирует отделение</w:t>
            </w:r>
            <w:r w:rsidR="001B141A">
              <w:rPr>
                <w:rFonts w:ascii="Times New Roman" w:hAnsi="Times New Roman"/>
                <w:sz w:val="24"/>
                <w:szCs w:val="24"/>
              </w:rPr>
              <w:t xml:space="preserve"> </w:t>
            </w:r>
            <w:r w:rsidR="00070690">
              <w:rPr>
                <w:rFonts w:ascii="Times New Roman" w:hAnsi="Times New Roman"/>
                <w:sz w:val="24"/>
                <w:szCs w:val="24"/>
              </w:rPr>
              <w:t xml:space="preserve">социальной реабилитации, абилитации инвалидов </w:t>
            </w:r>
            <w:r w:rsidR="00E446B3">
              <w:rPr>
                <w:rFonts w:ascii="Times New Roman" w:hAnsi="Times New Roman"/>
                <w:sz w:val="24"/>
                <w:szCs w:val="24"/>
              </w:rPr>
              <w:t>(далее - о</w:t>
            </w:r>
            <w:r w:rsidR="00070690">
              <w:rPr>
                <w:rFonts w:ascii="Times New Roman" w:hAnsi="Times New Roman"/>
                <w:sz w:val="24"/>
                <w:szCs w:val="24"/>
              </w:rPr>
              <w:t>тделение)</w:t>
            </w:r>
            <w:r w:rsidR="00E446B3">
              <w:rPr>
                <w:rFonts w:ascii="Times New Roman" w:hAnsi="Times New Roman"/>
                <w:sz w:val="24"/>
                <w:szCs w:val="24"/>
              </w:rPr>
              <w:t>, которое посещают 98</w:t>
            </w:r>
            <w:r w:rsidR="00C3538A">
              <w:rPr>
                <w:rFonts w:ascii="Times New Roman" w:hAnsi="Times New Roman"/>
                <w:sz w:val="24"/>
                <w:szCs w:val="24"/>
              </w:rPr>
              <w:t xml:space="preserve"> человек</w:t>
            </w:r>
            <w:r w:rsidRPr="00C633AB">
              <w:rPr>
                <w:rFonts w:ascii="Times New Roman" w:hAnsi="Times New Roman"/>
                <w:sz w:val="24"/>
                <w:szCs w:val="24"/>
              </w:rPr>
              <w:t xml:space="preserve"> с инвалидностью. </w:t>
            </w:r>
            <w:r w:rsidR="00802AB6" w:rsidRPr="00802AB6">
              <w:rPr>
                <w:rFonts w:ascii="Times New Roman" w:hAnsi="Times New Roman"/>
                <w:bCs/>
                <w:sz w:val="24"/>
                <w:szCs w:val="24"/>
              </w:rPr>
              <w:t xml:space="preserve">26 июля 2023 года в результате реализации проекта «Инклюзивное кафе «Кофейная лаборатория», при отделении открыта </w:t>
            </w:r>
            <w:r w:rsidR="00E446B3">
              <w:rPr>
                <w:rFonts w:ascii="Times New Roman" w:hAnsi="Times New Roman"/>
                <w:bCs/>
                <w:sz w:val="24"/>
                <w:szCs w:val="24"/>
              </w:rPr>
              <w:t>инклюзивная кофейня «Добрый кофе», а также специализированное</w:t>
            </w:r>
            <w:r w:rsidR="00802AB6" w:rsidRPr="00802AB6">
              <w:rPr>
                <w:rFonts w:ascii="Times New Roman" w:hAnsi="Times New Roman"/>
                <w:bCs/>
                <w:sz w:val="24"/>
                <w:szCs w:val="24"/>
              </w:rPr>
              <w:t xml:space="preserve"> рабочее место для лица с инвалидностью </w:t>
            </w:r>
            <w:r w:rsidR="00E446B3">
              <w:rPr>
                <w:rFonts w:ascii="Times New Roman" w:hAnsi="Times New Roman"/>
                <w:bCs/>
                <w:sz w:val="24"/>
                <w:szCs w:val="24"/>
              </w:rPr>
              <w:t xml:space="preserve">по специальности </w:t>
            </w:r>
            <w:r w:rsidR="00802AB6" w:rsidRPr="00802AB6">
              <w:rPr>
                <w:rFonts w:ascii="Times New Roman" w:hAnsi="Times New Roman"/>
                <w:bCs/>
                <w:sz w:val="24"/>
                <w:szCs w:val="24"/>
              </w:rPr>
              <w:t>«буфетчик». Ведется о</w:t>
            </w:r>
            <w:r w:rsidR="00E446B3">
              <w:rPr>
                <w:rFonts w:ascii="Times New Roman" w:hAnsi="Times New Roman"/>
                <w:bCs/>
                <w:sz w:val="24"/>
                <w:szCs w:val="24"/>
              </w:rPr>
              <w:t>бучение посетителей отделения по специальности «</w:t>
            </w:r>
            <w:r w:rsidR="00DC3A99">
              <w:rPr>
                <w:rFonts w:ascii="Times New Roman" w:hAnsi="Times New Roman"/>
                <w:bCs/>
                <w:sz w:val="24"/>
                <w:szCs w:val="24"/>
              </w:rPr>
              <w:t>официант»</w:t>
            </w:r>
            <w:r w:rsidR="00802AB6" w:rsidRPr="00802AB6">
              <w:rPr>
                <w:rFonts w:ascii="Times New Roman" w:hAnsi="Times New Roman"/>
                <w:bCs/>
                <w:sz w:val="24"/>
                <w:szCs w:val="24"/>
              </w:rPr>
              <w:t xml:space="preserve">. Кофейня находится в общедоступном месте и уже имеет постоянных посетителей. Этот факт послужил важным моментом в формировании положительного отношения к лицам с инвалидностью. Изучив спрос на продукцию, выявилась необходимость в расширении ассортимента </w:t>
            </w:r>
            <w:r w:rsidR="00070690">
              <w:rPr>
                <w:rFonts w:ascii="Times New Roman" w:hAnsi="Times New Roman"/>
                <w:bCs/>
                <w:sz w:val="24"/>
                <w:szCs w:val="24"/>
              </w:rPr>
              <w:t>кофейни. У посетителей отделения возникло желание в</w:t>
            </w:r>
            <w:r w:rsidR="00802AB6" w:rsidRPr="00802AB6">
              <w:rPr>
                <w:rFonts w:ascii="Times New Roman" w:hAnsi="Times New Roman"/>
                <w:bCs/>
                <w:sz w:val="24"/>
                <w:szCs w:val="24"/>
              </w:rPr>
              <w:t xml:space="preserve"> разнообразии видов деятельности. Для усовершенствования работы кофейни</w:t>
            </w:r>
            <w:r w:rsidR="00D36EA6">
              <w:rPr>
                <w:rFonts w:ascii="Times New Roman" w:hAnsi="Times New Roman"/>
                <w:bCs/>
                <w:sz w:val="24"/>
                <w:szCs w:val="24"/>
              </w:rPr>
              <w:t xml:space="preserve"> возникла</w:t>
            </w:r>
            <w:r w:rsidR="00802AB6" w:rsidRPr="00802AB6">
              <w:rPr>
                <w:rFonts w:ascii="Times New Roman" w:hAnsi="Times New Roman"/>
                <w:bCs/>
                <w:sz w:val="24"/>
                <w:szCs w:val="24"/>
              </w:rPr>
              <w:t xml:space="preserve"> цель создания</w:t>
            </w:r>
            <w:r w:rsidR="00070690">
              <w:rPr>
                <w:rFonts w:ascii="Times New Roman" w:hAnsi="Times New Roman"/>
                <w:bCs/>
                <w:sz w:val="24"/>
                <w:szCs w:val="24"/>
              </w:rPr>
              <w:t xml:space="preserve"> </w:t>
            </w:r>
            <w:r w:rsidR="00802AB6" w:rsidRPr="00802AB6">
              <w:rPr>
                <w:rFonts w:ascii="Times New Roman" w:hAnsi="Times New Roman"/>
                <w:bCs/>
                <w:sz w:val="24"/>
                <w:szCs w:val="24"/>
              </w:rPr>
              <w:t xml:space="preserve">собственноручной выпечки. Производство сладкой продукции будет происходить в рамках кружка по интересам с непосредственным участием посетителей отделения. </w:t>
            </w:r>
            <w:r w:rsidR="00802AB6" w:rsidRPr="00802AB6">
              <w:rPr>
                <w:rFonts w:ascii="Times New Roman" w:hAnsi="Times New Roman"/>
                <w:bCs/>
                <w:sz w:val="24"/>
                <w:szCs w:val="24"/>
              </w:rPr>
              <w:lastRenderedPageBreak/>
              <w:t xml:space="preserve">Разнообразие ассортимента </w:t>
            </w:r>
            <w:r w:rsidR="003146B9">
              <w:rPr>
                <w:rFonts w:ascii="Times New Roman" w:hAnsi="Times New Roman"/>
                <w:bCs/>
                <w:sz w:val="24"/>
                <w:szCs w:val="24"/>
              </w:rPr>
              <w:t xml:space="preserve">повысит интерес </w:t>
            </w:r>
            <w:r w:rsidR="00E446B3">
              <w:rPr>
                <w:rFonts w:ascii="Times New Roman" w:hAnsi="Times New Roman"/>
                <w:bCs/>
                <w:sz w:val="24"/>
                <w:szCs w:val="24"/>
              </w:rPr>
              <w:t>к кофейне. Э</w:t>
            </w:r>
            <w:r w:rsidR="003146B9">
              <w:rPr>
                <w:rFonts w:ascii="Times New Roman" w:hAnsi="Times New Roman"/>
                <w:bCs/>
                <w:sz w:val="24"/>
                <w:szCs w:val="24"/>
              </w:rPr>
              <w:t xml:space="preserve">то сделает </w:t>
            </w:r>
            <w:r w:rsidR="00802AB6" w:rsidRPr="00802AB6">
              <w:rPr>
                <w:rFonts w:ascii="Times New Roman" w:hAnsi="Times New Roman"/>
                <w:bCs/>
                <w:sz w:val="24"/>
                <w:szCs w:val="24"/>
              </w:rPr>
              <w:t>возможн</w:t>
            </w:r>
            <w:r w:rsidR="003146B9">
              <w:rPr>
                <w:rFonts w:ascii="Times New Roman" w:hAnsi="Times New Roman"/>
                <w:bCs/>
                <w:sz w:val="24"/>
                <w:szCs w:val="24"/>
              </w:rPr>
              <w:t>ым</w:t>
            </w:r>
            <w:r w:rsidR="00802AB6" w:rsidRPr="00802AB6">
              <w:rPr>
                <w:rFonts w:ascii="Times New Roman" w:hAnsi="Times New Roman"/>
                <w:bCs/>
                <w:sz w:val="24"/>
                <w:szCs w:val="24"/>
              </w:rPr>
              <w:t xml:space="preserve"> продлить график работы кофейни</w:t>
            </w:r>
            <w:r w:rsidR="003146B9">
              <w:rPr>
                <w:rFonts w:ascii="Times New Roman" w:hAnsi="Times New Roman"/>
                <w:bCs/>
                <w:sz w:val="24"/>
                <w:szCs w:val="24"/>
              </w:rPr>
              <w:t xml:space="preserve"> и</w:t>
            </w:r>
            <w:r w:rsidR="00802AB6" w:rsidRPr="00802AB6">
              <w:rPr>
                <w:rFonts w:ascii="Times New Roman" w:hAnsi="Times New Roman"/>
                <w:bCs/>
                <w:sz w:val="24"/>
                <w:szCs w:val="24"/>
              </w:rPr>
              <w:t xml:space="preserve"> послужит поводом для создания ещё одного </w:t>
            </w:r>
            <w:r w:rsidR="00E446B3">
              <w:rPr>
                <w:rFonts w:ascii="Times New Roman" w:hAnsi="Times New Roman"/>
                <w:bCs/>
                <w:sz w:val="24"/>
                <w:szCs w:val="24"/>
              </w:rPr>
              <w:t xml:space="preserve">специализированного </w:t>
            </w:r>
            <w:r w:rsidR="00802AB6" w:rsidRPr="00802AB6">
              <w:rPr>
                <w:rFonts w:ascii="Times New Roman" w:hAnsi="Times New Roman"/>
                <w:bCs/>
                <w:sz w:val="24"/>
                <w:szCs w:val="24"/>
              </w:rPr>
              <w:t>рабочего места для человека с инвалидностью. Собственноручное изготовление кондитерских изделий, участие в разработке рецептуры - это еще один путь для самореализации, развития творческого потенциала лиц с инвалидностью.</w:t>
            </w:r>
            <w:r w:rsidR="00BF13EB">
              <w:rPr>
                <w:rFonts w:ascii="Times New Roman" w:hAnsi="Times New Roman"/>
                <w:bCs/>
                <w:sz w:val="24"/>
                <w:szCs w:val="24"/>
              </w:rPr>
              <w:t xml:space="preserve"> Кроме этого есть необходимость и в оборудовании помещения элементами доступной среды, так как кофейню ежедневно стало посещать большое число ли</w:t>
            </w:r>
            <w:r w:rsidR="001B0527">
              <w:rPr>
                <w:rFonts w:ascii="Times New Roman" w:hAnsi="Times New Roman"/>
                <w:bCs/>
                <w:sz w:val="24"/>
                <w:szCs w:val="24"/>
              </w:rPr>
              <w:t xml:space="preserve">ц </w:t>
            </w:r>
            <w:r w:rsidR="00BF13EB">
              <w:rPr>
                <w:rFonts w:ascii="Times New Roman" w:hAnsi="Times New Roman"/>
                <w:bCs/>
                <w:sz w:val="24"/>
                <w:szCs w:val="24"/>
              </w:rPr>
              <w:t>на инвалидных креслах-колясках.</w:t>
            </w:r>
            <w:r w:rsidR="00802AB6" w:rsidRPr="00802AB6">
              <w:rPr>
                <w:rFonts w:ascii="Times New Roman" w:hAnsi="Times New Roman"/>
                <w:bCs/>
                <w:sz w:val="24"/>
                <w:szCs w:val="24"/>
              </w:rPr>
              <w:t xml:space="preserve">    </w:t>
            </w:r>
          </w:p>
          <w:p w:rsidR="00326657" w:rsidRPr="00C633AB" w:rsidRDefault="00326657" w:rsidP="00231E7F">
            <w:pPr>
              <w:spacing w:after="0" w:line="240" w:lineRule="auto"/>
              <w:jc w:val="both"/>
              <w:rPr>
                <w:rFonts w:ascii="Times New Roman" w:hAnsi="Times New Roman"/>
                <w:sz w:val="24"/>
                <w:szCs w:val="24"/>
              </w:rPr>
            </w:pP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lastRenderedPageBreak/>
              <w:t>15.</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Деятельность после окончания проекта</w:t>
            </w:r>
          </w:p>
        </w:tc>
        <w:tc>
          <w:tcPr>
            <w:tcW w:w="5953" w:type="dxa"/>
          </w:tcPr>
          <w:p w:rsidR="003B2872" w:rsidRDefault="008542A2" w:rsidP="003B2872">
            <w:pPr>
              <w:spacing w:after="0" w:line="240" w:lineRule="auto"/>
              <w:jc w:val="both"/>
              <w:rPr>
                <w:rFonts w:ascii="Times New Roman" w:hAnsi="Times New Roman"/>
                <w:sz w:val="24"/>
                <w:szCs w:val="24"/>
              </w:rPr>
            </w:pPr>
            <w:r>
              <w:rPr>
                <w:rFonts w:ascii="Times New Roman" w:hAnsi="Times New Roman"/>
                <w:sz w:val="24"/>
                <w:szCs w:val="24"/>
              </w:rPr>
              <w:t>Создание дополнительного рабочего</w:t>
            </w:r>
            <w:r w:rsidR="003B2872">
              <w:rPr>
                <w:rFonts w:ascii="Times New Roman" w:hAnsi="Times New Roman"/>
                <w:sz w:val="24"/>
                <w:szCs w:val="24"/>
              </w:rPr>
              <w:t xml:space="preserve"> мест</w:t>
            </w:r>
            <w:r>
              <w:rPr>
                <w:rFonts w:ascii="Times New Roman" w:hAnsi="Times New Roman"/>
                <w:sz w:val="24"/>
                <w:szCs w:val="24"/>
              </w:rPr>
              <w:t>а</w:t>
            </w:r>
            <w:r w:rsidR="003B2872">
              <w:rPr>
                <w:rFonts w:ascii="Times New Roman" w:hAnsi="Times New Roman"/>
                <w:sz w:val="24"/>
                <w:szCs w:val="24"/>
              </w:rPr>
              <w:t>.</w:t>
            </w:r>
          </w:p>
          <w:p w:rsidR="008542A2" w:rsidRDefault="008542A2" w:rsidP="008542A2">
            <w:pPr>
              <w:spacing w:after="0" w:line="240" w:lineRule="auto"/>
              <w:jc w:val="both"/>
              <w:rPr>
                <w:rFonts w:ascii="Times New Roman" w:hAnsi="Times New Roman"/>
                <w:sz w:val="24"/>
                <w:szCs w:val="24"/>
              </w:rPr>
            </w:pPr>
            <w:r>
              <w:rPr>
                <w:rFonts w:ascii="Times New Roman" w:hAnsi="Times New Roman"/>
                <w:sz w:val="24"/>
                <w:szCs w:val="24"/>
              </w:rPr>
              <w:t xml:space="preserve">Развитие новых коммуникативных способностей у людей с инвалидностью. </w:t>
            </w:r>
          </w:p>
          <w:p w:rsidR="008542A2" w:rsidRDefault="008542A2" w:rsidP="008542A2">
            <w:pPr>
              <w:spacing w:after="0" w:line="240" w:lineRule="auto"/>
              <w:jc w:val="both"/>
              <w:rPr>
                <w:rFonts w:ascii="Times New Roman" w:hAnsi="Times New Roman"/>
                <w:sz w:val="24"/>
                <w:szCs w:val="24"/>
              </w:rPr>
            </w:pPr>
            <w:r>
              <w:rPr>
                <w:rFonts w:ascii="Times New Roman" w:hAnsi="Times New Roman"/>
                <w:sz w:val="24"/>
                <w:szCs w:val="24"/>
              </w:rPr>
              <w:t>Вовлечение в новые виды деятельности посетителей отделения.</w:t>
            </w:r>
          </w:p>
          <w:p w:rsidR="003B2872" w:rsidRDefault="008542A2" w:rsidP="003B2872">
            <w:pPr>
              <w:spacing w:after="0" w:line="240" w:lineRule="auto"/>
              <w:jc w:val="both"/>
              <w:rPr>
                <w:rFonts w:ascii="Times New Roman" w:hAnsi="Times New Roman"/>
                <w:sz w:val="24"/>
                <w:szCs w:val="24"/>
              </w:rPr>
            </w:pPr>
            <w:r>
              <w:rPr>
                <w:rFonts w:ascii="Times New Roman" w:hAnsi="Times New Roman"/>
                <w:sz w:val="24"/>
                <w:szCs w:val="24"/>
              </w:rPr>
              <w:t>Усовершенствование</w:t>
            </w:r>
            <w:r w:rsidR="003B2872">
              <w:rPr>
                <w:rFonts w:ascii="Times New Roman" w:hAnsi="Times New Roman"/>
                <w:sz w:val="24"/>
                <w:szCs w:val="24"/>
              </w:rPr>
              <w:t xml:space="preserve"> социально значимого места для проведения досуга без вредных привычек</w:t>
            </w:r>
            <w:r w:rsidR="007D492F">
              <w:rPr>
                <w:rFonts w:ascii="Times New Roman" w:hAnsi="Times New Roman"/>
                <w:sz w:val="24"/>
                <w:szCs w:val="24"/>
              </w:rPr>
              <w:t>.</w:t>
            </w:r>
          </w:p>
          <w:p w:rsidR="003B2872" w:rsidRDefault="003B2872" w:rsidP="003B2872">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равных возможностей для людей независимо от их физических способностей. </w:t>
            </w:r>
          </w:p>
          <w:p w:rsidR="00BD2A99" w:rsidRDefault="003B2872" w:rsidP="00CB10D5">
            <w:pPr>
              <w:spacing w:after="0" w:line="240" w:lineRule="auto"/>
              <w:jc w:val="both"/>
              <w:rPr>
                <w:rFonts w:ascii="Times New Roman" w:hAnsi="Times New Roman"/>
                <w:sz w:val="24"/>
                <w:szCs w:val="24"/>
              </w:rPr>
            </w:pPr>
            <w:r>
              <w:rPr>
                <w:rFonts w:ascii="Times New Roman" w:hAnsi="Times New Roman"/>
                <w:sz w:val="24"/>
                <w:szCs w:val="24"/>
              </w:rPr>
              <w:t xml:space="preserve">Получение возможности обучения будущих сотрудников </w:t>
            </w:r>
            <w:r w:rsidR="00802AB6">
              <w:rPr>
                <w:rFonts w:ascii="Times New Roman" w:hAnsi="Times New Roman"/>
                <w:sz w:val="24"/>
                <w:szCs w:val="24"/>
              </w:rPr>
              <w:t xml:space="preserve">по специальности </w:t>
            </w:r>
            <w:r w:rsidR="00070690">
              <w:rPr>
                <w:rFonts w:ascii="Times New Roman" w:hAnsi="Times New Roman"/>
                <w:sz w:val="24"/>
                <w:szCs w:val="24"/>
              </w:rPr>
              <w:t>«</w:t>
            </w:r>
            <w:r w:rsidR="00802AB6">
              <w:rPr>
                <w:rFonts w:ascii="Times New Roman" w:hAnsi="Times New Roman"/>
                <w:sz w:val="24"/>
                <w:szCs w:val="24"/>
              </w:rPr>
              <w:t>официант</w:t>
            </w:r>
            <w:r w:rsidR="00070690">
              <w:rPr>
                <w:rFonts w:ascii="Times New Roman" w:hAnsi="Times New Roman"/>
                <w:sz w:val="24"/>
                <w:szCs w:val="24"/>
              </w:rPr>
              <w:t>»</w:t>
            </w:r>
            <w:r w:rsidR="007D492F">
              <w:rPr>
                <w:rFonts w:ascii="Times New Roman" w:hAnsi="Times New Roman"/>
                <w:sz w:val="24"/>
                <w:szCs w:val="24"/>
              </w:rPr>
              <w:t xml:space="preserve"> – </w:t>
            </w:r>
            <w:r>
              <w:rPr>
                <w:rFonts w:ascii="Times New Roman" w:hAnsi="Times New Roman"/>
                <w:sz w:val="24"/>
                <w:szCs w:val="24"/>
              </w:rPr>
              <w:t xml:space="preserve">на специальных курсах </w:t>
            </w:r>
            <w:r w:rsidR="00802AB6">
              <w:rPr>
                <w:rFonts w:ascii="Times New Roman" w:hAnsi="Times New Roman"/>
                <w:sz w:val="24"/>
                <w:szCs w:val="24"/>
              </w:rPr>
              <w:t>в учреждении образования города</w:t>
            </w:r>
            <w:r w:rsidR="007D492F">
              <w:rPr>
                <w:rFonts w:ascii="Times New Roman" w:hAnsi="Times New Roman"/>
                <w:sz w:val="24"/>
                <w:szCs w:val="24"/>
              </w:rPr>
              <w:t>.</w:t>
            </w:r>
          </w:p>
          <w:p w:rsidR="00BD2A99" w:rsidRPr="00C633AB" w:rsidRDefault="00BD2A99" w:rsidP="00CB10D5">
            <w:pPr>
              <w:spacing w:after="0" w:line="240" w:lineRule="auto"/>
              <w:jc w:val="both"/>
              <w:rPr>
                <w:rFonts w:ascii="Times New Roman" w:hAnsi="Times New Roman"/>
                <w:sz w:val="24"/>
                <w:szCs w:val="24"/>
              </w:rPr>
            </w:pP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16.</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Бюджет проекта</w:t>
            </w:r>
          </w:p>
        </w:tc>
        <w:tc>
          <w:tcPr>
            <w:tcW w:w="5953" w:type="dxa"/>
          </w:tcPr>
          <w:p w:rsidR="00DC6C7A" w:rsidRDefault="00DC6C7A" w:rsidP="00DC6C7A">
            <w:pPr>
              <w:spacing w:after="0" w:line="240" w:lineRule="auto"/>
              <w:jc w:val="both"/>
              <w:rPr>
                <w:rFonts w:ascii="Times New Roman" w:hAnsi="Times New Roman"/>
                <w:sz w:val="24"/>
                <w:szCs w:val="24"/>
              </w:rPr>
            </w:pPr>
            <w:r w:rsidRPr="00A35509">
              <w:rPr>
                <w:rFonts w:ascii="Times New Roman" w:hAnsi="Times New Roman"/>
                <w:b/>
                <w:sz w:val="24"/>
                <w:szCs w:val="24"/>
              </w:rPr>
              <w:t>Оборудование</w:t>
            </w:r>
            <w:r>
              <w:rPr>
                <w:rFonts w:ascii="Times New Roman" w:hAnsi="Times New Roman"/>
                <w:sz w:val="24"/>
                <w:szCs w:val="24"/>
              </w:rPr>
              <w:t xml:space="preserve"> </w:t>
            </w:r>
          </w:p>
          <w:p w:rsidR="00F535D9" w:rsidRDefault="00F535D9" w:rsidP="00DC6C7A">
            <w:pPr>
              <w:spacing w:after="0" w:line="240" w:lineRule="auto"/>
              <w:jc w:val="both"/>
              <w:rPr>
                <w:rFonts w:ascii="Times New Roman" w:hAnsi="Times New Roman"/>
                <w:sz w:val="24"/>
                <w:szCs w:val="24"/>
              </w:rPr>
            </w:pPr>
            <w:r>
              <w:rPr>
                <w:rFonts w:ascii="Times New Roman" w:hAnsi="Times New Roman"/>
                <w:sz w:val="24"/>
                <w:szCs w:val="24"/>
              </w:rPr>
              <w:t>Посудомоечная машина</w:t>
            </w:r>
            <w:r w:rsidR="00D723C4">
              <w:rPr>
                <w:rFonts w:ascii="Times New Roman" w:hAnsi="Times New Roman"/>
                <w:sz w:val="24"/>
                <w:szCs w:val="24"/>
              </w:rPr>
              <w:t xml:space="preserve"> </w:t>
            </w:r>
            <w:r w:rsidR="00EE2AA1">
              <w:rPr>
                <w:rFonts w:ascii="Times New Roman" w:hAnsi="Times New Roman"/>
                <w:sz w:val="24"/>
                <w:szCs w:val="24"/>
              </w:rPr>
              <w:t>–</w:t>
            </w:r>
            <w:r w:rsidR="001807D1">
              <w:rPr>
                <w:rFonts w:ascii="Times New Roman" w:hAnsi="Times New Roman"/>
                <w:sz w:val="24"/>
                <w:szCs w:val="24"/>
              </w:rPr>
              <w:t xml:space="preserve"> 2489</w:t>
            </w:r>
            <w:r w:rsidR="00EE2AA1" w:rsidRPr="00EE2AA1">
              <w:rPr>
                <w:rFonts w:ascii="Times New Roman" w:hAnsi="Times New Roman"/>
                <w:sz w:val="24"/>
                <w:szCs w:val="24"/>
              </w:rPr>
              <w:t xml:space="preserve"> </w:t>
            </w:r>
            <w:r w:rsidR="003F38E6" w:rsidRPr="003F38E6">
              <w:rPr>
                <w:rFonts w:ascii="Times New Roman" w:hAnsi="Times New Roman"/>
                <w:sz w:val="24"/>
                <w:szCs w:val="24"/>
              </w:rPr>
              <w:t>BYN</w:t>
            </w:r>
            <w:r w:rsidR="003F38E6">
              <w:rPr>
                <w:rFonts w:ascii="Times New Roman" w:hAnsi="Times New Roman"/>
                <w:sz w:val="24"/>
                <w:szCs w:val="24"/>
              </w:rPr>
              <w:t>;</w:t>
            </w:r>
            <w:r w:rsidR="00AC2C33">
              <w:t xml:space="preserve"> </w:t>
            </w:r>
            <w:r w:rsidR="005905F9">
              <w:rPr>
                <w:rFonts w:ascii="Times New Roman" w:hAnsi="Times New Roman"/>
                <w:sz w:val="24"/>
                <w:szCs w:val="24"/>
              </w:rPr>
              <w:t>7</w:t>
            </w:r>
            <w:r w:rsidR="00447B25">
              <w:rPr>
                <w:rFonts w:ascii="Times New Roman" w:hAnsi="Times New Roman"/>
                <w:sz w:val="24"/>
                <w:szCs w:val="24"/>
              </w:rPr>
              <w:t>89</w:t>
            </w:r>
            <w:r w:rsidR="003F38E6">
              <w:rPr>
                <w:rFonts w:ascii="Times New Roman" w:hAnsi="Times New Roman"/>
                <w:sz w:val="24"/>
                <w:szCs w:val="24"/>
              </w:rPr>
              <w:t xml:space="preserve"> </w:t>
            </w:r>
            <w:r w:rsidR="003F38E6" w:rsidRPr="003F38E6">
              <w:rPr>
                <w:rFonts w:ascii="Times New Roman" w:hAnsi="Times New Roman"/>
                <w:sz w:val="24"/>
                <w:szCs w:val="24"/>
              </w:rPr>
              <w:t>USD</w:t>
            </w:r>
            <w:r w:rsidR="00AC2C33">
              <w:rPr>
                <w:rFonts w:ascii="Times New Roman" w:hAnsi="Times New Roman"/>
                <w:sz w:val="24"/>
                <w:szCs w:val="24"/>
              </w:rPr>
              <w:t xml:space="preserve">; </w:t>
            </w:r>
            <w:r w:rsidR="00447B25">
              <w:rPr>
                <w:rFonts w:ascii="Times New Roman" w:hAnsi="Times New Roman"/>
                <w:sz w:val="24"/>
                <w:szCs w:val="24"/>
              </w:rPr>
              <w:t>72</w:t>
            </w:r>
            <w:r w:rsidR="005905F9">
              <w:rPr>
                <w:rFonts w:ascii="Times New Roman" w:hAnsi="Times New Roman"/>
                <w:sz w:val="24"/>
                <w:szCs w:val="24"/>
              </w:rPr>
              <w:t>3</w:t>
            </w:r>
            <w:r w:rsidR="00AC2C33">
              <w:rPr>
                <w:rFonts w:ascii="Times New Roman" w:hAnsi="Times New Roman"/>
                <w:sz w:val="24"/>
                <w:szCs w:val="24"/>
              </w:rPr>
              <w:t xml:space="preserve"> </w:t>
            </w:r>
            <w:r w:rsidR="00AC2C33" w:rsidRPr="00AC2C33">
              <w:rPr>
                <w:rFonts w:ascii="Times New Roman" w:hAnsi="Times New Roman"/>
                <w:sz w:val="24"/>
                <w:szCs w:val="24"/>
              </w:rPr>
              <w:t>EUR</w:t>
            </w:r>
            <w:r w:rsidR="00AC2C33">
              <w:rPr>
                <w:rFonts w:ascii="Times New Roman" w:hAnsi="Times New Roman"/>
                <w:sz w:val="24"/>
                <w:szCs w:val="24"/>
              </w:rPr>
              <w:t xml:space="preserve"> </w:t>
            </w:r>
          </w:p>
          <w:p w:rsidR="00BD2A99" w:rsidRPr="00BD2A99" w:rsidRDefault="00BD2A99" w:rsidP="00DC6C7A">
            <w:pPr>
              <w:spacing w:after="0" w:line="240" w:lineRule="auto"/>
              <w:jc w:val="both"/>
              <w:rPr>
                <w:rFonts w:ascii="Times New Roman" w:hAnsi="Times New Roman"/>
                <w:sz w:val="24"/>
                <w:szCs w:val="24"/>
              </w:rPr>
            </w:pPr>
            <w:r>
              <w:rPr>
                <w:rFonts w:ascii="Times New Roman" w:hAnsi="Times New Roman"/>
                <w:sz w:val="24"/>
                <w:szCs w:val="24"/>
              </w:rPr>
              <w:t xml:space="preserve">Диспенсер для горячих напитков </w:t>
            </w:r>
            <w:r w:rsidR="004A7718">
              <w:rPr>
                <w:rFonts w:ascii="Times New Roman" w:hAnsi="Times New Roman"/>
                <w:sz w:val="24"/>
                <w:szCs w:val="24"/>
              </w:rPr>
              <w:t>– 2200</w:t>
            </w:r>
            <w:r w:rsidRPr="00BD2A99">
              <w:rPr>
                <w:rFonts w:ascii="Times New Roman" w:hAnsi="Times New Roman"/>
                <w:sz w:val="24"/>
                <w:szCs w:val="24"/>
              </w:rPr>
              <w:t xml:space="preserve"> </w:t>
            </w:r>
            <w:r w:rsidRPr="003F38E6">
              <w:rPr>
                <w:rFonts w:ascii="Times New Roman" w:hAnsi="Times New Roman"/>
                <w:sz w:val="24"/>
                <w:szCs w:val="24"/>
                <w:lang w:val="en-US"/>
              </w:rPr>
              <w:t>BYN</w:t>
            </w:r>
            <w:r>
              <w:rPr>
                <w:rFonts w:ascii="Times New Roman" w:hAnsi="Times New Roman"/>
                <w:sz w:val="24"/>
                <w:szCs w:val="24"/>
              </w:rPr>
              <w:t xml:space="preserve">; </w:t>
            </w:r>
            <w:r w:rsidR="004A7718">
              <w:rPr>
                <w:rFonts w:ascii="Times New Roman" w:hAnsi="Times New Roman"/>
                <w:sz w:val="24"/>
                <w:szCs w:val="24"/>
              </w:rPr>
              <w:t>697</w:t>
            </w:r>
            <w:r w:rsidRPr="00AC2C33">
              <w:rPr>
                <w:rFonts w:ascii="Times New Roman" w:hAnsi="Times New Roman"/>
                <w:sz w:val="24"/>
                <w:szCs w:val="24"/>
              </w:rPr>
              <w:t xml:space="preserve"> USD</w:t>
            </w:r>
            <w:r>
              <w:rPr>
                <w:rFonts w:ascii="Times New Roman" w:hAnsi="Times New Roman"/>
                <w:sz w:val="24"/>
                <w:szCs w:val="24"/>
              </w:rPr>
              <w:t xml:space="preserve">; </w:t>
            </w:r>
            <w:r w:rsidR="004A7718">
              <w:rPr>
                <w:rFonts w:ascii="Times New Roman" w:hAnsi="Times New Roman"/>
                <w:sz w:val="24"/>
                <w:szCs w:val="24"/>
              </w:rPr>
              <w:t>639</w:t>
            </w:r>
            <w:r w:rsidRPr="00BD2A99">
              <w:rPr>
                <w:rFonts w:ascii="Times New Roman" w:hAnsi="Times New Roman"/>
                <w:sz w:val="24"/>
                <w:szCs w:val="24"/>
              </w:rPr>
              <w:t xml:space="preserve"> </w:t>
            </w:r>
            <w:r w:rsidRPr="00AC2C33">
              <w:rPr>
                <w:rFonts w:ascii="Times New Roman" w:hAnsi="Times New Roman"/>
                <w:sz w:val="24"/>
                <w:szCs w:val="24"/>
                <w:lang w:val="en-US"/>
              </w:rPr>
              <w:t>EUR</w:t>
            </w:r>
            <w:r>
              <w:rPr>
                <w:rFonts w:ascii="Times New Roman" w:hAnsi="Times New Roman"/>
                <w:sz w:val="24"/>
                <w:szCs w:val="24"/>
              </w:rPr>
              <w:t xml:space="preserve">  </w:t>
            </w:r>
          </w:p>
          <w:p w:rsidR="00460F98" w:rsidRPr="00AC2C33" w:rsidRDefault="00F535D9" w:rsidP="00DC6C7A">
            <w:pPr>
              <w:spacing w:after="0" w:line="240" w:lineRule="auto"/>
              <w:jc w:val="both"/>
              <w:rPr>
                <w:rFonts w:ascii="Times New Roman" w:hAnsi="Times New Roman"/>
                <w:sz w:val="24"/>
                <w:szCs w:val="24"/>
              </w:rPr>
            </w:pPr>
            <w:r>
              <w:rPr>
                <w:rFonts w:ascii="Times New Roman" w:hAnsi="Times New Roman"/>
                <w:sz w:val="24"/>
                <w:szCs w:val="24"/>
              </w:rPr>
              <w:t>Программная</w:t>
            </w:r>
            <w:r w:rsidR="00460F98">
              <w:rPr>
                <w:rFonts w:ascii="Times New Roman" w:hAnsi="Times New Roman"/>
                <w:sz w:val="24"/>
                <w:szCs w:val="24"/>
              </w:rPr>
              <w:t xml:space="preserve"> касса (платежный терминал)</w:t>
            </w:r>
            <w:r w:rsidR="00EE2AA1" w:rsidRPr="00EE2AA1">
              <w:rPr>
                <w:rFonts w:ascii="Times New Roman" w:hAnsi="Times New Roman"/>
                <w:sz w:val="24"/>
                <w:szCs w:val="24"/>
              </w:rPr>
              <w:t xml:space="preserve"> </w:t>
            </w:r>
            <w:r w:rsidR="001807D1">
              <w:rPr>
                <w:rFonts w:ascii="Times New Roman" w:hAnsi="Times New Roman"/>
                <w:sz w:val="24"/>
                <w:szCs w:val="24"/>
              </w:rPr>
              <w:t>– 1232</w:t>
            </w:r>
            <w:r w:rsidR="003F38E6" w:rsidRPr="003F38E6">
              <w:rPr>
                <w:rFonts w:ascii="Times New Roman" w:hAnsi="Times New Roman"/>
                <w:sz w:val="24"/>
                <w:szCs w:val="24"/>
              </w:rPr>
              <w:t xml:space="preserve"> </w:t>
            </w:r>
            <w:r w:rsidR="003F38E6" w:rsidRPr="003F38E6">
              <w:rPr>
                <w:rFonts w:ascii="Times New Roman" w:hAnsi="Times New Roman"/>
                <w:sz w:val="24"/>
                <w:szCs w:val="24"/>
                <w:lang w:val="en-US"/>
              </w:rPr>
              <w:t>BYN</w:t>
            </w:r>
            <w:r w:rsidR="003F38E6">
              <w:rPr>
                <w:rFonts w:ascii="Times New Roman" w:hAnsi="Times New Roman"/>
                <w:sz w:val="24"/>
                <w:szCs w:val="24"/>
              </w:rPr>
              <w:t>;</w:t>
            </w:r>
            <w:r w:rsidR="001807D1">
              <w:rPr>
                <w:rFonts w:ascii="Times New Roman" w:hAnsi="Times New Roman"/>
                <w:sz w:val="24"/>
                <w:szCs w:val="24"/>
              </w:rPr>
              <w:t xml:space="preserve"> </w:t>
            </w:r>
            <w:r w:rsidR="00447B25">
              <w:rPr>
                <w:rFonts w:ascii="Times New Roman" w:hAnsi="Times New Roman"/>
                <w:sz w:val="24"/>
                <w:szCs w:val="24"/>
              </w:rPr>
              <w:t>390</w:t>
            </w:r>
            <w:r w:rsidR="00AC2C33" w:rsidRPr="00AC2C33">
              <w:rPr>
                <w:rFonts w:ascii="Times New Roman" w:hAnsi="Times New Roman"/>
                <w:b/>
                <w:sz w:val="28"/>
                <w:szCs w:val="28"/>
              </w:rPr>
              <w:t xml:space="preserve"> </w:t>
            </w:r>
            <w:r w:rsidR="00AC2C33" w:rsidRPr="00AC2C33">
              <w:rPr>
                <w:rFonts w:ascii="Times New Roman" w:hAnsi="Times New Roman"/>
                <w:sz w:val="24"/>
                <w:szCs w:val="24"/>
              </w:rPr>
              <w:t>USD</w:t>
            </w:r>
            <w:r w:rsidR="00AC2C33">
              <w:rPr>
                <w:rFonts w:ascii="Times New Roman" w:hAnsi="Times New Roman"/>
                <w:sz w:val="24"/>
                <w:szCs w:val="24"/>
              </w:rPr>
              <w:t xml:space="preserve">; </w:t>
            </w:r>
            <w:r w:rsidR="00447B25">
              <w:rPr>
                <w:rFonts w:ascii="Times New Roman" w:hAnsi="Times New Roman"/>
                <w:sz w:val="24"/>
                <w:szCs w:val="24"/>
              </w:rPr>
              <w:t>35</w:t>
            </w:r>
            <w:r w:rsidR="00AB7683">
              <w:rPr>
                <w:rFonts w:ascii="Times New Roman" w:hAnsi="Times New Roman"/>
                <w:sz w:val="24"/>
                <w:szCs w:val="24"/>
              </w:rPr>
              <w:t>8</w:t>
            </w:r>
            <w:r w:rsidR="00AC2C33">
              <w:rPr>
                <w:rFonts w:ascii="Times New Roman" w:hAnsi="Times New Roman"/>
                <w:sz w:val="24"/>
                <w:szCs w:val="24"/>
              </w:rPr>
              <w:t xml:space="preserve"> </w:t>
            </w:r>
            <w:r w:rsidR="00AC2C33" w:rsidRPr="00AC2C33">
              <w:rPr>
                <w:rFonts w:ascii="Times New Roman" w:hAnsi="Times New Roman"/>
                <w:sz w:val="24"/>
                <w:szCs w:val="24"/>
                <w:lang w:val="en-US"/>
              </w:rPr>
              <w:t>EUR</w:t>
            </w:r>
            <w:bookmarkStart w:id="0" w:name="_GoBack"/>
            <w:bookmarkEnd w:id="0"/>
          </w:p>
          <w:p w:rsidR="00460F98" w:rsidRPr="00437318" w:rsidRDefault="00460F98" w:rsidP="00EE2AA1">
            <w:pPr>
              <w:spacing w:after="0" w:line="240" w:lineRule="auto"/>
              <w:jc w:val="both"/>
              <w:rPr>
                <w:rFonts w:ascii="Times New Roman" w:hAnsi="Times New Roman"/>
                <w:sz w:val="24"/>
                <w:szCs w:val="24"/>
              </w:rPr>
            </w:pPr>
            <w:r>
              <w:rPr>
                <w:rFonts w:ascii="Times New Roman" w:hAnsi="Times New Roman"/>
                <w:sz w:val="24"/>
                <w:szCs w:val="24"/>
              </w:rPr>
              <w:t>Весы счетные</w:t>
            </w:r>
            <w:r w:rsidR="00EE2AA1">
              <w:rPr>
                <w:rFonts w:ascii="Times New Roman" w:hAnsi="Times New Roman"/>
                <w:sz w:val="24"/>
                <w:szCs w:val="24"/>
              </w:rPr>
              <w:t>, электронные</w:t>
            </w:r>
            <w:r w:rsidR="008D4A37">
              <w:rPr>
                <w:rFonts w:ascii="Times New Roman" w:hAnsi="Times New Roman"/>
                <w:sz w:val="24"/>
                <w:szCs w:val="24"/>
              </w:rPr>
              <w:t xml:space="preserve"> </w:t>
            </w:r>
            <w:r w:rsidR="00437318">
              <w:rPr>
                <w:rFonts w:ascii="Times New Roman" w:hAnsi="Times New Roman"/>
                <w:sz w:val="24"/>
                <w:szCs w:val="24"/>
              </w:rPr>
              <w:t>–</w:t>
            </w:r>
            <w:r w:rsidR="001807D1">
              <w:rPr>
                <w:rFonts w:ascii="Times New Roman" w:hAnsi="Times New Roman"/>
                <w:sz w:val="24"/>
                <w:szCs w:val="24"/>
              </w:rPr>
              <w:t xml:space="preserve"> </w:t>
            </w:r>
            <w:r w:rsidR="00D569EF">
              <w:rPr>
                <w:rFonts w:ascii="Times New Roman" w:hAnsi="Times New Roman"/>
                <w:sz w:val="24"/>
                <w:szCs w:val="24"/>
              </w:rPr>
              <w:t>180</w:t>
            </w:r>
            <w:r w:rsidR="00437318">
              <w:rPr>
                <w:rFonts w:ascii="Times New Roman" w:hAnsi="Times New Roman"/>
                <w:sz w:val="24"/>
                <w:szCs w:val="24"/>
              </w:rPr>
              <w:t xml:space="preserve"> </w:t>
            </w:r>
            <w:r w:rsidR="003F38E6" w:rsidRPr="003F38E6">
              <w:rPr>
                <w:rFonts w:ascii="Times New Roman" w:hAnsi="Times New Roman"/>
                <w:sz w:val="24"/>
                <w:szCs w:val="24"/>
              </w:rPr>
              <w:t>BYN</w:t>
            </w:r>
            <w:r w:rsidR="003F38E6">
              <w:rPr>
                <w:rFonts w:ascii="Times New Roman" w:hAnsi="Times New Roman"/>
                <w:sz w:val="24"/>
                <w:szCs w:val="24"/>
              </w:rPr>
              <w:t>;</w:t>
            </w:r>
            <w:r w:rsidR="00AC2C33">
              <w:rPr>
                <w:rFonts w:ascii="Times New Roman" w:hAnsi="Times New Roman"/>
                <w:sz w:val="24"/>
                <w:szCs w:val="24"/>
              </w:rPr>
              <w:t xml:space="preserve"> </w:t>
            </w:r>
            <w:r w:rsidR="00AB7683">
              <w:rPr>
                <w:rFonts w:ascii="Times New Roman" w:hAnsi="Times New Roman"/>
                <w:sz w:val="24"/>
                <w:szCs w:val="24"/>
              </w:rPr>
              <w:t>57</w:t>
            </w:r>
            <w:r w:rsidR="00AC2C33">
              <w:rPr>
                <w:rFonts w:ascii="Times New Roman" w:hAnsi="Times New Roman"/>
                <w:sz w:val="24"/>
                <w:szCs w:val="24"/>
              </w:rPr>
              <w:t xml:space="preserve"> </w:t>
            </w:r>
            <w:r w:rsidR="00AC2C33" w:rsidRPr="00AC2C33">
              <w:rPr>
                <w:rFonts w:ascii="Times New Roman" w:hAnsi="Times New Roman"/>
                <w:sz w:val="24"/>
                <w:szCs w:val="24"/>
              </w:rPr>
              <w:t>USD</w:t>
            </w:r>
            <w:r w:rsidR="00AC2C33">
              <w:rPr>
                <w:rFonts w:ascii="Times New Roman" w:hAnsi="Times New Roman"/>
                <w:sz w:val="24"/>
                <w:szCs w:val="24"/>
              </w:rPr>
              <w:t xml:space="preserve">; </w:t>
            </w:r>
            <w:r w:rsidR="00447B25">
              <w:rPr>
                <w:rFonts w:ascii="Times New Roman" w:hAnsi="Times New Roman"/>
                <w:sz w:val="24"/>
                <w:szCs w:val="24"/>
              </w:rPr>
              <w:t>5</w:t>
            </w:r>
            <w:r w:rsidR="00AB7683">
              <w:rPr>
                <w:rFonts w:ascii="Times New Roman" w:hAnsi="Times New Roman"/>
                <w:sz w:val="24"/>
                <w:szCs w:val="24"/>
              </w:rPr>
              <w:t>2</w:t>
            </w:r>
            <w:r w:rsidR="00AC2C33">
              <w:rPr>
                <w:rFonts w:ascii="Times New Roman" w:hAnsi="Times New Roman"/>
                <w:sz w:val="24"/>
                <w:szCs w:val="24"/>
              </w:rPr>
              <w:t xml:space="preserve"> </w:t>
            </w:r>
            <w:r w:rsidR="00AC2C33" w:rsidRPr="00AC2C33">
              <w:rPr>
                <w:rFonts w:ascii="Times New Roman" w:hAnsi="Times New Roman"/>
                <w:sz w:val="24"/>
                <w:szCs w:val="24"/>
                <w:lang w:val="en-US"/>
              </w:rPr>
              <w:t>EUR</w:t>
            </w:r>
          </w:p>
          <w:p w:rsidR="00460F98" w:rsidRDefault="00460F98" w:rsidP="00DC6C7A">
            <w:pPr>
              <w:spacing w:after="0" w:line="240" w:lineRule="auto"/>
              <w:jc w:val="both"/>
              <w:rPr>
                <w:rFonts w:ascii="Times New Roman" w:hAnsi="Times New Roman"/>
                <w:sz w:val="24"/>
                <w:szCs w:val="24"/>
              </w:rPr>
            </w:pPr>
            <w:r>
              <w:rPr>
                <w:rFonts w:ascii="Times New Roman" w:hAnsi="Times New Roman"/>
                <w:sz w:val="24"/>
                <w:szCs w:val="24"/>
              </w:rPr>
              <w:t>Блендер</w:t>
            </w:r>
            <w:r w:rsidR="00EE2AA1" w:rsidRPr="00F92184">
              <w:rPr>
                <w:rFonts w:ascii="Times New Roman" w:hAnsi="Times New Roman"/>
                <w:sz w:val="24"/>
                <w:szCs w:val="24"/>
              </w:rPr>
              <w:t xml:space="preserve"> </w:t>
            </w:r>
            <w:r w:rsidR="00F92184">
              <w:rPr>
                <w:rFonts w:ascii="Times New Roman" w:hAnsi="Times New Roman"/>
                <w:sz w:val="24"/>
                <w:szCs w:val="24"/>
              </w:rPr>
              <w:t>стационарный –</w:t>
            </w:r>
            <w:r w:rsidR="001807D1">
              <w:rPr>
                <w:rFonts w:ascii="Times New Roman" w:hAnsi="Times New Roman"/>
                <w:sz w:val="24"/>
                <w:szCs w:val="24"/>
              </w:rPr>
              <w:t xml:space="preserve"> 1160</w:t>
            </w:r>
            <w:r w:rsidR="003F38E6">
              <w:rPr>
                <w:rFonts w:ascii="Times New Roman" w:hAnsi="Times New Roman"/>
                <w:sz w:val="24"/>
                <w:szCs w:val="24"/>
              </w:rPr>
              <w:t xml:space="preserve"> </w:t>
            </w:r>
            <w:r w:rsidR="003F38E6" w:rsidRPr="003F38E6">
              <w:rPr>
                <w:rFonts w:ascii="Times New Roman" w:hAnsi="Times New Roman"/>
                <w:sz w:val="24"/>
                <w:szCs w:val="24"/>
              </w:rPr>
              <w:t>BYN</w:t>
            </w:r>
            <w:r w:rsidR="003F38E6">
              <w:rPr>
                <w:rFonts w:ascii="Times New Roman" w:hAnsi="Times New Roman"/>
                <w:sz w:val="24"/>
                <w:szCs w:val="24"/>
              </w:rPr>
              <w:t>;</w:t>
            </w:r>
            <w:r w:rsidR="00633BE6">
              <w:rPr>
                <w:rFonts w:ascii="Times New Roman" w:hAnsi="Times New Roman"/>
                <w:sz w:val="24"/>
                <w:szCs w:val="24"/>
              </w:rPr>
              <w:t xml:space="preserve"> </w:t>
            </w:r>
            <w:r w:rsidR="00447B25">
              <w:rPr>
                <w:rFonts w:ascii="Times New Roman" w:hAnsi="Times New Roman"/>
                <w:sz w:val="24"/>
                <w:szCs w:val="24"/>
              </w:rPr>
              <w:t>36</w:t>
            </w:r>
            <w:r w:rsidR="00AB7683">
              <w:rPr>
                <w:rFonts w:ascii="Times New Roman" w:hAnsi="Times New Roman"/>
                <w:sz w:val="24"/>
                <w:szCs w:val="24"/>
              </w:rPr>
              <w:t>8</w:t>
            </w:r>
            <w:r w:rsidR="00633BE6">
              <w:rPr>
                <w:rFonts w:ascii="Times New Roman" w:hAnsi="Times New Roman"/>
                <w:sz w:val="24"/>
                <w:szCs w:val="24"/>
              </w:rPr>
              <w:t xml:space="preserve"> </w:t>
            </w:r>
            <w:r w:rsidR="00AC2C33" w:rsidRPr="00AC2C33">
              <w:rPr>
                <w:rFonts w:ascii="Times New Roman" w:hAnsi="Times New Roman"/>
                <w:sz w:val="24"/>
                <w:szCs w:val="24"/>
              </w:rPr>
              <w:t>USD</w:t>
            </w:r>
            <w:r w:rsidR="00AC2C33">
              <w:rPr>
                <w:rFonts w:ascii="Times New Roman" w:hAnsi="Times New Roman"/>
                <w:sz w:val="24"/>
                <w:szCs w:val="24"/>
              </w:rPr>
              <w:t xml:space="preserve">; </w:t>
            </w:r>
            <w:r w:rsidR="00447B25">
              <w:rPr>
                <w:rFonts w:ascii="Times New Roman" w:hAnsi="Times New Roman"/>
                <w:sz w:val="24"/>
                <w:szCs w:val="24"/>
              </w:rPr>
              <w:t>33</w:t>
            </w:r>
            <w:r w:rsidR="00AB7683">
              <w:rPr>
                <w:rFonts w:ascii="Times New Roman" w:hAnsi="Times New Roman"/>
                <w:sz w:val="24"/>
                <w:szCs w:val="24"/>
              </w:rPr>
              <w:t>7</w:t>
            </w:r>
            <w:r w:rsidR="00AC2C33">
              <w:rPr>
                <w:rFonts w:ascii="Times New Roman" w:hAnsi="Times New Roman"/>
                <w:sz w:val="24"/>
                <w:szCs w:val="24"/>
              </w:rPr>
              <w:t xml:space="preserve"> </w:t>
            </w:r>
            <w:r w:rsidR="00AC2C33" w:rsidRPr="00AC2C33">
              <w:rPr>
                <w:rFonts w:ascii="Times New Roman" w:hAnsi="Times New Roman"/>
                <w:sz w:val="24"/>
                <w:szCs w:val="24"/>
                <w:lang w:val="en-US"/>
              </w:rPr>
              <w:t>EUR</w:t>
            </w:r>
          </w:p>
          <w:p w:rsidR="00460F98" w:rsidRPr="00BD2A99" w:rsidRDefault="00460F98" w:rsidP="00DC6C7A">
            <w:pPr>
              <w:spacing w:after="0" w:line="240" w:lineRule="auto"/>
              <w:jc w:val="both"/>
              <w:rPr>
                <w:rFonts w:ascii="Times New Roman" w:hAnsi="Times New Roman"/>
                <w:sz w:val="24"/>
                <w:szCs w:val="24"/>
              </w:rPr>
            </w:pPr>
            <w:r>
              <w:rPr>
                <w:rFonts w:ascii="Times New Roman" w:hAnsi="Times New Roman"/>
                <w:sz w:val="24"/>
                <w:szCs w:val="24"/>
              </w:rPr>
              <w:t>Пандусы</w:t>
            </w:r>
            <w:r w:rsidRPr="00BD2A99">
              <w:rPr>
                <w:rFonts w:ascii="Times New Roman" w:hAnsi="Times New Roman"/>
                <w:sz w:val="24"/>
                <w:szCs w:val="24"/>
              </w:rPr>
              <w:t xml:space="preserve"> </w:t>
            </w:r>
            <w:r>
              <w:rPr>
                <w:rFonts w:ascii="Times New Roman" w:hAnsi="Times New Roman"/>
                <w:sz w:val="24"/>
                <w:szCs w:val="24"/>
              </w:rPr>
              <w:t>перекатные</w:t>
            </w:r>
            <w:r w:rsidRPr="00BD2A99">
              <w:rPr>
                <w:rFonts w:ascii="Times New Roman" w:hAnsi="Times New Roman"/>
                <w:sz w:val="24"/>
                <w:szCs w:val="24"/>
              </w:rPr>
              <w:t xml:space="preserve"> </w:t>
            </w:r>
            <w:r w:rsidR="00BD2A99" w:rsidRPr="00BD2A99">
              <w:rPr>
                <w:rFonts w:ascii="Times New Roman" w:hAnsi="Times New Roman"/>
                <w:sz w:val="24"/>
                <w:szCs w:val="24"/>
              </w:rPr>
              <w:t>4</w:t>
            </w:r>
            <w:r w:rsidR="00F92184" w:rsidRPr="00BD2A99">
              <w:rPr>
                <w:rFonts w:ascii="Times New Roman" w:hAnsi="Times New Roman"/>
                <w:sz w:val="24"/>
                <w:szCs w:val="24"/>
              </w:rPr>
              <w:t xml:space="preserve"> </w:t>
            </w:r>
            <w:r w:rsidR="00F92184">
              <w:rPr>
                <w:rFonts w:ascii="Times New Roman" w:hAnsi="Times New Roman"/>
                <w:sz w:val="24"/>
                <w:szCs w:val="24"/>
              </w:rPr>
              <w:t>шт</w:t>
            </w:r>
            <w:r w:rsidR="00F92184" w:rsidRPr="00BD2A99">
              <w:rPr>
                <w:rFonts w:ascii="Times New Roman" w:hAnsi="Times New Roman"/>
                <w:sz w:val="24"/>
                <w:szCs w:val="24"/>
              </w:rPr>
              <w:t>.</w:t>
            </w:r>
            <w:r w:rsidRPr="00BD2A99">
              <w:rPr>
                <w:rFonts w:ascii="Times New Roman" w:hAnsi="Times New Roman"/>
                <w:sz w:val="24"/>
                <w:szCs w:val="24"/>
              </w:rPr>
              <w:t>-</w:t>
            </w:r>
            <w:r w:rsidR="00557259">
              <w:rPr>
                <w:rFonts w:ascii="Times New Roman" w:hAnsi="Times New Roman"/>
                <w:sz w:val="24"/>
                <w:szCs w:val="24"/>
              </w:rPr>
              <w:t xml:space="preserve"> 1900</w:t>
            </w:r>
            <w:r w:rsidRPr="00BD2A99">
              <w:rPr>
                <w:rFonts w:ascii="Times New Roman" w:hAnsi="Times New Roman"/>
                <w:sz w:val="24"/>
                <w:szCs w:val="24"/>
              </w:rPr>
              <w:t xml:space="preserve"> </w:t>
            </w:r>
            <w:r w:rsidR="003F38E6" w:rsidRPr="00597C21">
              <w:rPr>
                <w:rFonts w:ascii="Times New Roman" w:hAnsi="Times New Roman"/>
                <w:sz w:val="24"/>
                <w:szCs w:val="24"/>
                <w:lang w:val="en-US"/>
              </w:rPr>
              <w:t>BYN</w:t>
            </w:r>
            <w:r w:rsidR="003F38E6" w:rsidRPr="00BD2A99">
              <w:rPr>
                <w:rFonts w:ascii="Times New Roman" w:hAnsi="Times New Roman"/>
                <w:sz w:val="24"/>
                <w:szCs w:val="24"/>
              </w:rPr>
              <w:t>;</w:t>
            </w:r>
            <w:r w:rsidR="00597C21" w:rsidRPr="00BD2A99">
              <w:rPr>
                <w:rFonts w:ascii="Times New Roman" w:hAnsi="Times New Roman"/>
                <w:sz w:val="24"/>
                <w:szCs w:val="24"/>
              </w:rPr>
              <w:t xml:space="preserve"> </w:t>
            </w:r>
            <w:r w:rsidR="00557259">
              <w:rPr>
                <w:rFonts w:ascii="Times New Roman" w:hAnsi="Times New Roman"/>
                <w:sz w:val="24"/>
                <w:szCs w:val="24"/>
              </w:rPr>
              <w:t>602</w:t>
            </w:r>
            <w:r w:rsidR="003B4220">
              <w:rPr>
                <w:rFonts w:ascii="Times New Roman" w:hAnsi="Times New Roman"/>
                <w:sz w:val="24"/>
                <w:szCs w:val="24"/>
              </w:rPr>
              <w:t xml:space="preserve"> </w:t>
            </w:r>
            <w:r w:rsidR="00D569EF" w:rsidRPr="00597C21">
              <w:rPr>
                <w:rFonts w:ascii="Times New Roman" w:hAnsi="Times New Roman"/>
                <w:sz w:val="24"/>
                <w:szCs w:val="24"/>
                <w:lang w:val="en-US"/>
              </w:rPr>
              <w:t>USD</w:t>
            </w:r>
            <w:r w:rsidR="00597C21" w:rsidRPr="00BD2A99">
              <w:rPr>
                <w:rFonts w:ascii="Times New Roman" w:hAnsi="Times New Roman"/>
                <w:sz w:val="24"/>
                <w:szCs w:val="24"/>
              </w:rPr>
              <w:t xml:space="preserve">; </w:t>
            </w:r>
            <w:r w:rsidR="00557259">
              <w:rPr>
                <w:rFonts w:ascii="Times New Roman" w:hAnsi="Times New Roman"/>
                <w:sz w:val="24"/>
                <w:szCs w:val="24"/>
              </w:rPr>
              <w:t>552</w:t>
            </w:r>
            <w:r w:rsidR="003B4220">
              <w:rPr>
                <w:rFonts w:ascii="Times New Roman" w:hAnsi="Times New Roman"/>
                <w:sz w:val="24"/>
                <w:szCs w:val="24"/>
              </w:rPr>
              <w:t xml:space="preserve"> </w:t>
            </w:r>
            <w:r w:rsidR="00D569EF">
              <w:rPr>
                <w:rFonts w:ascii="Times New Roman" w:hAnsi="Times New Roman"/>
                <w:sz w:val="24"/>
                <w:szCs w:val="24"/>
                <w:lang w:val="en-US"/>
              </w:rPr>
              <w:t>EUR</w:t>
            </w:r>
          </w:p>
          <w:p w:rsidR="00460F98" w:rsidRDefault="003C7055" w:rsidP="00DC6C7A">
            <w:pPr>
              <w:spacing w:after="0" w:line="240" w:lineRule="auto"/>
              <w:jc w:val="both"/>
              <w:rPr>
                <w:rFonts w:ascii="Times New Roman" w:hAnsi="Times New Roman"/>
                <w:sz w:val="24"/>
                <w:szCs w:val="24"/>
              </w:rPr>
            </w:pPr>
            <w:r>
              <w:rPr>
                <w:rFonts w:ascii="Times New Roman" w:hAnsi="Times New Roman"/>
                <w:sz w:val="24"/>
                <w:szCs w:val="24"/>
              </w:rPr>
              <w:t>Настольные и развивающие игры</w:t>
            </w:r>
            <w:r w:rsidR="00460F98">
              <w:rPr>
                <w:rFonts w:ascii="Times New Roman" w:hAnsi="Times New Roman"/>
                <w:sz w:val="24"/>
                <w:szCs w:val="24"/>
              </w:rPr>
              <w:t xml:space="preserve"> - </w:t>
            </w:r>
            <w:r w:rsidR="00F535D9">
              <w:rPr>
                <w:rFonts w:ascii="Times New Roman" w:hAnsi="Times New Roman"/>
                <w:sz w:val="24"/>
                <w:szCs w:val="24"/>
              </w:rPr>
              <w:t xml:space="preserve"> </w:t>
            </w:r>
            <w:r w:rsidR="00557259">
              <w:rPr>
                <w:rFonts w:ascii="Times New Roman" w:hAnsi="Times New Roman"/>
                <w:sz w:val="24"/>
                <w:szCs w:val="24"/>
              </w:rPr>
              <w:t>1166</w:t>
            </w:r>
            <w:r w:rsidR="003F38E6">
              <w:rPr>
                <w:rFonts w:ascii="Times New Roman" w:hAnsi="Times New Roman"/>
                <w:sz w:val="24"/>
                <w:szCs w:val="24"/>
              </w:rPr>
              <w:t xml:space="preserve"> </w:t>
            </w:r>
            <w:r w:rsidR="003F38E6" w:rsidRPr="003F38E6">
              <w:rPr>
                <w:rFonts w:ascii="Times New Roman" w:hAnsi="Times New Roman"/>
                <w:sz w:val="24"/>
                <w:szCs w:val="24"/>
              </w:rPr>
              <w:t>BYN</w:t>
            </w:r>
            <w:r w:rsidR="003F38E6">
              <w:rPr>
                <w:rFonts w:ascii="Times New Roman" w:hAnsi="Times New Roman"/>
                <w:sz w:val="24"/>
                <w:szCs w:val="24"/>
              </w:rPr>
              <w:t>;</w:t>
            </w:r>
            <w:r w:rsidR="00D569EF">
              <w:rPr>
                <w:rFonts w:ascii="Times New Roman" w:hAnsi="Times New Roman"/>
                <w:sz w:val="24"/>
                <w:szCs w:val="24"/>
              </w:rPr>
              <w:t xml:space="preserve"> </w:t>
            </w:r>
            <w:r w:rsidR="00557259">
              <w:rPr>
                <w:rFonts w:ascii="Times New Roman" w:hAnsi="Times New Roman"/>
                <w:sz w:val="24"/>
                <w:szCs w:val="24"/>
              </w:rPr>
              <w:t>369</w:t>
            </w:r>
            <w:r w:rsidR="00597C21">
              <w:rPr>
                <w:rFonts w:ascii="Times New Roman" w:hAnsi="Times New Roman"/>
                <w:sz w:val="24"/>
                <w:szCs w:val="24"/>
              </w:rPr>
              <w:t xml:space="preserve"> USD; </w:t>
            </w:r>
            <w:r w:rsidR="00557259">
              <w:rPr>
                <w:rFonts w:ascii="Times New Roman" w:hAnsi="Times New Roman"/>
                <w:sz w:val="24"/>
                <w:szCs w:val="24"/>
              </w:rPr>
              <w:t>339</w:t>
            </w:r>
            <w:r w:rsidR="00D569EF">
              <w:rPr>
                <w:rFonts w:ascii="Times New Roman" w:hAnsi="Times New Roman"/>
                <w:sz w:val="24"/>
                <w:szCs w:val="24"/>
              </w:rPr>
              <w:t xml:space="preserve"> </w:t>
            </w:r>
            <w:r w:rsidR="00D569EF">
              <w:rPr>
                <w:rFonts w:ascii="Times New Roman" w:hAnsi="Times New Roman"/>
                <w:sz w:val="24"/>
                <w:szCs w:val="24"/>
                <w:lang w:val="en-US"/>
              </w:rPr>
              <w:t>EUR</w:t>
            </w:r>
          </w:p>
          <w:p w:rsidR="00F535D9" w:rsidRDefault="00F535D9" w:rsidP="00DC6C7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26657" w:rsidRPr="00C633AB" w:rsidRDefault="00CD50D1" w:rsidP="00111C5D">
            <w:pPr>
              <w:spacing w:after="0" w:line="240" w:lineRule="auto"/>
              <w:jc w:val="both"/>
              <w:rPr>
                <w:rFonts w:ascii="Times New Roman" w:hAnsi="Times New Roman"/>
                <w:sz w:val="24"/>
                <w:szCs w:val="24"/>
              </w:rPr>
            </w:pPr>
            <w:r w:rsidRPr="00737F16">
              <w:rPr>
                <w:rFonts w:ascii="Times New Roman" w:hAnsi="Times New Roman"/>
                <w:b/>
                <w:sz w:val="28"/>
                <w:szCs w:val="28"/>
              </w:rPr>
              <w:t xml:space="preserve">Итого: </w:t>
            </w:r>
            <w:r w:rsidR="00E660FA">
              <w:rPr>
                <w:rFonts w:ascii="Times New Roman" w:hAnsi="Times New Roman"/>
                <w:b/>
                <w:sz w:val="28"/>
                <w:szCs w:val="28"/>
              </w:rPr>
              <w:t>1</w:t>
            </w:r>
            <w:r w:rsidR="00111C5D">
              <w:rPr>
                <w:rFonts w:ascii="Times New Roman" w:hAnsi="Times New Roman"/>
                <w:b/>
                <w:sz w:val="28"/>
                <w:szCs w:val="28"/>
              </w:rPr>
              <w:t>0327</w:t>
            </w:r>
            <w:r w:rsidRPr="00737F16">
              <w:rPr>
                <w:rFonts w:ascii="Times New Roman" w:hAnsi="Times New Roman"/>
                <w:b/>
                <w:sz w:val="28"/>
                <w:szCs w:val="28"/>
              </w:rPr>
              <w:t xml:space="preserve"> </w:t>
            </w:r>
            <w:r w:rsidR="003F38E6">
              <w:rPr>
                <w:rFonts w:ascii="Times New Roman" w:hAnsi="Times New Roman"/>
                <w:b/>
                <w:sz w:val="28"/>
                <w:szCs w:val="28"/>
                <w:lang w:val="en-US"/>
              </w:rPr>
              <w:t>BYN</w:t>
            </w:r>
            <w:r w:rsidR="002B6AB0">
              <w:rPr>
                <w:rFonts w:ascii="Times New Roman" w:hAnsi="Times New Roman"/>
                <w:b/>
                <w:sz w:val="28"/>
                <w:szCs w:val="28"/>
              </w:rPr>
              <w:t>;</w:t>
            </w:r>
            <w:r w:rsidRPr="00737F16">
              <w:rPr>
                <w:rFonts w:ascii="Times New Roman" w:hAnsi="Times New Roman"/>
                <w:b/>
                <w:sz w:val="28"/>
                <w:szCs w:val="28"/>
              </w:rPr>
              <w:t xml:space="preserve"> </w:t>
            </w:r>
            <w:r w:rsidR="00447B25">
              <w:rPr>
                <w:rFonts w:ascii="Times New Roman" w:hAnsi="Times New Roman"/>
                <w:b/>
                <w:sz w:val="28"/>
                <w:szCs w:val="28"/>
              </w:rPr>
              <w:t>3 </w:t>
            </w:r>
            <w:r w:rsidR="00557259">
              <w:rPr>
                <w:rFonts w:ascii="Times New Roman" w:hAnsi="Times New Roman"/>
                <w:b/>
                <w:sz w:val="28"/>
                <w:szCs w:val="28"/>
              </w:rPr>
              <w:t>272</w:t>
            </w:r>
            <w:r w:rsidR="00447B25">
              <w:rPr>
                <w:rFonts w:ascii="Times New Roman" w:hAnsi="Times New Roman"/>
                <w:b/>
                <w:sz w:val="28"/>
                <w:szCs w:val="28"/>
              </w:rPr>
              <w:t xml:space="preserve"> </w:t>
            </w:r>
            <w:r w:rsidRPr="00737F16">
              <w:rPr>
                <w:rFonts w:ascii="Times New Roman" w:hAnsi="Times New Roman"/>
                <w:b/>
                <w:sz w:val="28"/>
                <w:szCs w:val="28"/>
              </w:rPr>
              <w:t>USD</w:t>
            </w:r>
            <w:r w:rsidR="002B6AB0">
              <w:rPr>
                <w:rFonts w:ascii="Times New Roman" w:hAnsi="Times New Roman"/>
                <w:b/>
                <w:sz w:val="28"/>
                <w:szCs w:val="28"/>
              </w:rPr>
              <w:t>;</w:t>
            </w:r>
            <w:r w:rsidRPr="00737F16">
              <w:rPr>
                <w:rFonts w:ascii="Times New Roman" w:hAnsi="Times New Roman"/>
                <w:b/>
                <w:sz w:val="28"/>
                <w:szCs w:val="28"/>
              </w:rPr>
              <w:t xml:space="preserve"> </w:t>
            </w:r>
            <w:r w:rsidR="00ED49D7" w:rsidRPr="00ED49D7">
              <w:rPr>
                <w:rFonts w:ascii="Times New Roman" w:hAnsi="Times New Roman"/>
                <w:b/>
                <w:sz w:val="28"/>
                <w:szCs w:val="28"/>
              </w:rPr>
              <w:t>3 </w:t>
            </w:r>
            <w:r w:rsidR="00557259">
              <w:rPr>
                <w:rFonts w:ascii="Times New Roman" w:hAnsi="Times New Roman"/>
                <w:b/>
                <w:sz w:val="28"/>
                <w:szCs w:val="28"/>
              </w:rPr>
              <w:t>000</w:t>
            </w:r>
            <w:r w:rsidR="00ED49D7">
              <w:rPr>
                <w:rFonts w:ascii="Times New Roman" w:hAnsi="Times New Roman"/>
                <w:b/>
                <w:sz w:val="28"/>
                <w:szCs w:val="28"/>
              </w:rPr>
              <w:t xml:space="preserve"> </w:t>
            </w:r>
            <w:r w:rsidRPr="00737F16">
              <w:rPr>
                <w:rFonts w:ascii="Times New Roman" w:hAnsi="Times New Roman"/>
                <w:b/>
                <w:sz w:val="28"/>
                <w:szCs w:val="28"/>
                <w:lang w:val="en-US"/>
              </w:rPr>
              <w:t>EUR</w:t>
            </w:r>
          </w:p>
        </w:tc>
      </w:tr>
    </w:tbl>
    <w:p w:rsidR="0005128D" w:rsidRDefault="0005128D" w:rsidP="001B0527">
      <w:pPr>
        <w:tabs>
          <w:tab w:val="left" w:pos="1072"/>
        </w:tabs>
      </w:pPr>
    </w:p>
    <w:sectPr w:rsidR="0005128D" w:rsidSect="001B0527">
      <w:headerReference w:type="default" r:id="rId7"/>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69" w:rsidRDefault="00992869">
      <w:pPr>
        <w:spacing w:after="0" w:line="240" w:lineRule="auto"/>
      </w:pPr>
      <w:r>
        <w:separator/>
      </w:r>
    </w:p>
  </w:endnote>
  <w:endnote w:type="continuationSeparator" w:id="0">
    <w:p w:rsidR="00992869" w:rsidRDefault="0099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69" w:rsidRDefault="00992869">
      <w:pPr>
        <w:spacing w:after="0" w:line="240" w:lineRule="auto"/>
      </w:pPr>
      <w:r>
        <w:separator/>
      </w:r>
    </w:p>
  </w:footnote>
  <w:footnote w:type="continuationSeparator" w:id="0">
    <w:p w:rsidR="00992869" w:rsidRDefault="0099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B7" w:rsidRDefault="00891293">
    <w:pPr>
      <w:pStyle w:val="a3"/>
      <w:jc w:val="center"/>
    </w:pPr>
    <w:r>
      <w:fldChar w:fldCharType="begin"/>
    </w:r>
    <w:r>
      <w:instrText>PAGE   \* MERGEFORMAT</w:instrText>
    </w:r>
    <w:r>
      <w:fldChar w:fldCharType="separate"/>
    </w:r>
    <w:r w:rsidR="00692C87">
      <w:rPr>
        <w:noProof/>
      </w:rPr>
      <w:t>4</w:t>
    </w:r>
    <w:r>
      <w:fldChar w:fldCharType="end"/>
    </w:r>
  </w:p>
  <w:p w:rsidR="008626B7" w:rsidRDefault="0099286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599"/>
    <w:multiLevelType w:val="hybridMultilevel"/>
    <w:tmpl w:val="D11487E8"/>
    <w:lvl w:ilvl="0" w:tplc="4F888B0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1B0AD9"/>
    <w:multiLevelType w:val="hybridMultilevel"/>
    <w:tmpl w:val="C1822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3C5060"/>
    <w:multiLevelType w:val="hybridMultilevel"/>
    <w:tmpl w:val="930220B6"/>
    <w:lvl w:ilvl="0" w:tplc="4F888B0E">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657787"/>
    <w:multiLevelType w:val="hybridMultilevel"/>
    <w:tmpl w:val="4C0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3E"/>
    <w:rsid w:val="00047142"/>
    <w:rsid w:val="0005128D"/>
    <w:rsid w:val="00070690"/>
    <w:rsid w:val="0007787A"/>
    <w:rsid w:val="000B5DE4"/>
    <w:rsid w:val="000C7572"/>
    <w:rsid w:val="000C7D70"/>
    <w:rsid w:val="000F6AF4"/>
    <w:rsid w:val="00111C5D"/>
    <w:rsid w:val="001120C1"/>
    <w:rsid w:val="001807D1"/>
    <w:rsid w:val="00184ADE"/>
    <w:rsid w:val="0018798F"/>
    <w:rsid w:val="001B0527"/>
    <w:rsid w:val="001B056F"/>
    <w:rsid w:val="001B141A"/>
    <w:rsid w:val="00203E49"/>
    <w:rsid w:val="00204799"/>
    <w:rsid w:val="00223652"/>
    <w:rsid w:val="00231E7F"/>
    <w:rsid w:val="002849FF"/>
    <w:rsid w:val="002B3091"/>
    <w:rsid w:val="002B6AB0"/>
    <w:rsid w:val="00314239"/>
    <w:rsid w:val="003146B9"/>
    <w:rsid w:val="00326657"/>
    <w:rsid w:val="00337302"/>
    <w:rsid w:val="00394FE9"/>
    <w:rsid w:val="00397194"/>
    <w:rsid w:val="003B2872"/>
    <w:rsid w:val="003B4220"/>
    <w:rsid w:val="003C7055"/>
    <w:rsid w:val="003F38E6"/>
    <w:rsid w:val="00437318"/>
    <w:rsid w:val="00447B25"/>
    <w:rsid w:val="00460F98"/>
    <w:rsid w:val="00472A13"/>
    <w:rsid w:val="004A66C4"/>
    <w:rsid w:val="004A7718"/>
    <w:rsid w:val="004F4109"/>
    <w:rsid w:val="0054293E"/>
    <w:rsid w:val="00556220"/>
    <w:rsid w:val="00557259"/>
    <w:rsid w:val="005905F9"/>
    <w:rsid w:val="0059309A"/>
    <w:rsid w:val="00597C21"/>
    <w:rsid w:val="005B0619"/>
    <w:rsid w:val="00613032"/>
    <w:rsid w:val="00627A6C"/>
    <w:rsid w:val="00633BE6"/>
    <w:rsid w:val="00651E6B"/>
    <w:rsid w:val="00692C87"/>
    <w:rsid w:val="0073052E"/>
    <w:rsid w:val="00763667"/>
    <w:rsid w:val="00765331"/>
    <w:rsid w:val="007A39CD"/>
    <w:rsid w:val="007D492F"/>
    <w:rsid w:val="00802AB6"/>
    <w:rsid w:val="008052ED"/>
    <w:rsid w:val="008234F5"/>
    <w:rsid w:val="008238C9"/>
    <w:rsid w:val="008542A2"/>
    <w:rsid w:val="008721FD"/>
    <w:rsid w:val="00891293"/>
    <w:rsid w:val="008A3F19"/>
    <w:rsid w:val="008D4A37"/>
    <w:rsid w:val="008F7DD8"/>
    <w:rsid w:val="00992869"/>
    <w:rsid w:val="009C29F8"/>
    <w:rsid w:val="00A35509"/>
    <w:rsid w:val="00A4244E"/>
    <w:rsid w:val="00A755DE"/>
    <w:rsid w:val="00AB7683"/>
    <w:rsid w:val="00AC2C33"/>
    <w:rsid w:val="00B0181D"/>
    <w:rsid w:val="00B3325A"/>
    <w:rsid w:val="00B769BA"/>
    <w:rsid w:val="00BA2812"/>
    <w:rsid w:val="00BB22B5"/>
    <w:rsid w:val="00BB4D83"/>
    <w:rsid w:val="00BD2A99"/>
    <w:rsid w:val="00BF13EB"/>
    <w:rsid w:val="00C3538A"/>
    <w:rsid w:val="00C65E23"/>
    <w:rsid w:val="00C83A93"/>
    <w:rsid w:val="00CA37C6"/>
    <w:rsid w:val="00CD50D1"/>
    <w:rsid w:val="00CE073D"/>
    <w:rsid w:val="00D173DA"/>
    <w:rsid w:val="00D33602"/>
    <w:rsid w:val="00D36EA6"/>
    <w:rsid w:val="00D45040"/>
    <w:rsid w:val="00D4506E"/>
    <w:rsid w:val="00D569EF"/>
    <w:rsid w:val="00D723C4"/>
    <w:rsid w:val="00D90427"/>
    <w:rsid w:val="00DC3A99"/>
    <w:rsid w:val="00DC6C7A"/>
    <w:rsid w:val="00DD79C8"/>
    <w:rsid w:val="00E12312"/>
    <w:rsid w:val="00E37FFC"/>
    <w:rsid w:val="00E42497"/>
    <w:rsid w:val="00E42730"/>
    <w:rsid w:val="00E446B3"/>
    <w:rsid w:val="00E660FA"/>
    <w:rsid w:val="00EB6F49"/>
    <w:rsid w:val="00EB71DD"/>
    <w:rsid w:val="00EC76E1"/>
    <w:rsid w:val="00ED49D7"/>
    <w:rsid w:val="00EE2AA1"/>
    <w:rsid w:val="00F15872"/>
    <w:rsid w:val="00F3474B"/>
    <w:rsid w:val="00F535D9"/>
    <w:rsid w:val="00F65F2E"/>
    <w:rsid w:val="00F9122C"/>
    <w:rsid w:val="00F92184"/>
    <w:rsid w:val="00FC5442"/>
    <w:rsid w:val="00FD31AA"/>
    <w:rsid w:val="00FE5D6D"/>
    <w:rsid w:val="00FE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0F72"/>
  <w15:docId w15:val="{DFC41E29-E6E6-41DA-AEA2-0BD3F37E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A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657"/>
    <w:pPr>
      <w:tabs>
        <w:tab w:val="center" w:pos="4677"/>
        <w:tab w:val="right" w:pos="9355"/>
      </w:tabs>
    </w:pPr>
  </w:style>
  <w:style w:type="character" w:customStyle="1" w:styleId="a4">
    <w:name w:val="Верхний колонтитул Знак"/>
    <w:basedOn w:val="a0"/>
    <w:link w:val="a3"/>
    <w:uiPriority w:val="99"/>
    <w:rsid w:val="00326657"/>
    <w:rPr>
      <w:rFonts w:ascii="Calibri" w:eastAsia="Calibri" w:hAnsi="Calibri" w:cs="Times New Roman"/>
    </w:rPr>
  </w:style>
  <w:style w:type="paragraph" w:styleId="a5">
    <w:name w:val="List Paragraph"/>
    <w:basedOn w:val="a"/>
    <w:uiPriority w:val="34"/>
    <w:qFormat/>
    <w:rsid w:val="00A755DE"/>
    <w:pPr>
      <w:ind w:left="720"/>
      <w:contextualSpacing/>
    </w:pPr>
  </w:style>
  <w:style w:type="paragraph" w:styleId="a6">
    <w:name w:val="Balloon Text"/>
    <w:basedOn w:val="a"/>
    <w:link w:val="a7"/>
    <w:uiPriority w:val="99"/>
    <w:semiHidden/>
    <w:unhideWhenUsed/>
    <w:rsid w:val="00ED49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49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4</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36</cp:revision>
  <cp:lastPrinted>2023-08-28T14:46:00Z</cp:lastPrinted>
  <dcterms:created xsi:type="dcterms:W3CDTF">2022-07-07T14:22:00Z</dcterms:created>
  <dcterms:modified xsi:type="dcterms:W3CDTF">2024-01-25T14:50:00Z</dcterms:modified>
</cp:coreProperties>
</file>