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6FE" w14:textId="77777777" w:rsidR="007E7309" w:rsidRPr="007E7309" w:rsidRDefault="007E7309" w:rsidP="007E7309">
      <w:pPr>
        <w:pBdr>
          <w:bottom w:val="single" w:sz="6" w:space="8" w:color="CCCCCC"/>
        </w:pBdr>
        <w:spacing w:after="0" w:line="300" w:lineRule="atLeast"/>
        <w:outlineLvl w:val="0"/>
        <w:rPr>
          <w:rFonts w:eastAsia="Times New Roman"/>
          <w:caps/>
          <w:color w:val="auto"/>
          <w:kern w:val="36"/>
          <w:sz w:val="24"/>
          <w:szCs w:val="24"/>
          <w:lang w:eastAsia="ru-RU"/>
        </w:rPr>
      </w:pPr>
      <w:r>
        <w:rPr>
          <w:rFonts w:eastAsia="Times New Roman"/>
          <w:caps/>
          <w:color w:val="auto"/>
          <w:kern w:val="36"/>
          <w:sz w:val="24"/>
          <w:szCs w:val="24"/>
          <w:lang w:eastAsia="ru-RU"/>
        </w:rPr>
        <w:t>С</w:t>
      </w:r>
      <w:r w:rsidRPr="007E7309">
        <w:rPr>
          <w:rFonts w:eastAsia="Times New Roman"/>
          <w:caps/>
          <w:color w:val="auto"/>
          <w:kern w:val="36"/>
          <w:sz w:val="24"/>
          <w:szCs w:val="24"/>
          <w:lang w:eastAsia="ru-RU"/>
        </w:rPr>
        <w:t>ТРУКТУРА ГОСУДАРСТВЕННЫХ ОРГАНОВ ПО ДЕЛАМ МОЛОДЕЖИ</w:t>
      </w:r>
    </w:p>
    <w:p w14:paraId="170B459C" w14:textId="77777777" w:rsidR="007E7309" w:rsidRPr="007E7309" w:rsidRDefault="007E7309" w:rsidP="007E7309">
      <w:pPr>
        <w:shd w:val="clear" w:color="auto" w:fill="F5F5F5"/>
        <w:spacing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Управление по делам молодежи Министерства образования Республики Беларусь</w:t>
      </w:r>
    </w:p>
    <w:p w14:paraId="267A2227" w14:textId="77777777"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220030, </w:t>
      </w: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г.Минск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, </w:t>
      </w: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ул.К.Маркса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40, факс: (8-017) 222 31 12; 227 64 56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849"/>
        <w:gridCol w:w="1410"/>
      </w:tblGrid>
      <w:tr w:rsidR="007E7309" w:rsidRPr="00457A0B" w14:paraId="6D9D45F5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CF9A7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23A15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B1D3B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</w:tr>
      <w:tr w:rsidR="007E7309" w:rsidRPr="00457A0B" w14:paraId="42731D31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1CCED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Симановская Татьяна Анатольевна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F82EF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ГУ – Начальник управления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EAE58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328 59 07</w:t>
            </w:r>
          </w:p>
        </w:tc>
      </w:tr>
      <w:tr w:rsidR="007E7309" w:rsidRPr="00457A0B" w14:paraId="4A0F4CDE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3B59E" w14:textId="77777777" w:rsidR="00EA3814" w:rsidRPr="00EA3814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Носов</w:t>
            </w:r>
          </w:p>
          <w:p w14:paraId="3BCB5FEA" w14:textId="77777777" w:rsidR="007E7309" w:rsidRPr="007E7309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B74F8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30339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222 37 38</w:t>
            </w:r>
          </w:p>
        </w:tc>
      </w:tr>
      <w:tr w:rsidR="007E7309" w:rsidRPr="00457A0B" w14:paraId="07C16130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4AC1A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Рубаник</w:t>
            </w:r>
            <w:proofErr w:type="spellEnd"/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B37E9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CD703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327 64 56</w:t>
            </w:r>
          </w:p>
        </w:tc>
      </w:tr>
      <w:tr w:rsidR="007E7309" w:rsidRPr="00457A0B" w14:paraId="363F32CB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BA32C6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AA295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7C0100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7309" w:rsidRPr="00457A0B" w14:paraId="61732773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C6EC3" w14:textId="77777777" w:rsidR="007E7309" w:rsidRPr="007E7309" w:rsidRDefault="00EA3814" w:rsidP="00EA381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Грушко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A381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Инна Алексеевна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20095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4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D5AD9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327 19 74</w:t>
            </w:r>
          </w:p>
        </w:tc>
      </w:tr>
    </w:tbl>
    <w:p w14:paraId="19BD40D8" w14:textId="77777777" w:rsidR="007E7309" w:rsidRPr="007E7309" w:rsidRDefault="007E7309" w:rsidP="007E7309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</w:p>
    <w:p w14:paraId="0C6D5EB0" w14:textId="77777777" w:rsidR="007E7309" w:rsidRPr="007E7309" w:rsidRDefault="007E7309" w:rsidP="007E7309">
      <w:pPr>
        <w:shd w:val="clear" w:color="auto" w:fill="F5F5F5"/>
        <w:spacing w:before="225" w:after="225" w:line="240" w:lineRule="auto"/>
        <w:jc w:val="center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Отдел </w:t>
      </w:r>
      <w:r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идеологической работы, по делам молодежи, религий и национальностей </w:t>
      </w: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главного управления идеологической работы и по делам молодежи </w:t>
      </w:r>
      <w:r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>Витебского</w:t>
      </w:r>
      <w:r w:rsidRPr="007E7309">
        <w:rPr>
          <w:rFonts w:ascii="Arial" w:eastAsia="Times New Roman" w:hAnsi="Arial" w:cs="Arial"/>
          <w:b/>
          <w:bCs/>
          <w:color w:val="414248"/>
          <w:sz w:val="20"/>
          <w:szCs w:val="20"/>
          <w:lang w:eastAsia="ru-RU"/>
        </w:rPr>
        <w:t xml:space="preserve"> облисполкома</w:t>
      </w: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 </w:t>
      </w:r>
    </w:p>
    <w:p w14:paraId="5AD62C99" w14:textId="77777777"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210010, </w:t>
      </w:r>
      <w:proofErr w:type="spellStart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г.Витебск</w:t>
      </w:r>
      <w:proofErr w:type="spellEnd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ул.Гоголя</w:t>
      </w:r>
      <w:proofErr w:type="spellEnd"/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, 6, факс: (8 0212</w:t>
      </w:r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color w:val="414248"/>
          <w:sz w:val="20"/>
          <w:szCs w:val="20"/>
          <w:lang w:eastAsia="ru-RU"/>
        </w:rPr>
        <w:t>48 00 60</w:t>
      </w:r>
    </w:p>
    <w:p w14:paraId="6579DF4B" w14:textId="77777777" w:rsidR="007E7309" w:rsidRPr="007E7309" w:rsidRDefault="007E7309" w:rsidP="007E7309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eastAsia="ru-RU"/>
        </w:rPr>
      </w:pPr>
      <w:proofErr w:type="spellStart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e-mail</w:t>
      </w:r>
      <w:proofErr w:type="spellEnd"/>
      <w:r w:rsidRPr="007E7309">
        <w:rPr>
          <w:rFonts w:ascii="Arial" w:eastAsia="Times New Roman" w:hAnsi="Arial" w:cs="Arial"/>
          <w:color w:val="414248"/>
          <w:sz w:val="20"/>
          <w:szCs w:val="20"/>
          <w:lang w:eastAsia="ru-RU"/>
        </w:rPr>
        <w:t>: </w:t>
      </w:r>
      <w:hyperlink r:id="rId4" w:anchor="compose?to=%22%D0%93%D0%BB%D0%B0%D0%B2%D0%BD%D0%BE%D0%B5%20%D1%83%D0%BF%D1%80%D0%B0%D0%B2%D0%BB%D0%B5%D0%BD%D0%B8%D0%B5%20%D0%B8%D0%B4%D0%B5%D0%BE%D0%BB%D0%BE%D0%B3%D0%B8%D0%B8%22%20%3Coblideol%40vitebsk-region.gov.by%3E" w:history="1">
        <w:r w:rsidR="00EA3814">
          <w:rPr>
            <w:rStyle w:val="a3"/>
            <w:rFonts w:ascii="Arial" w:hAnsi="Arial" w:cs="Arial"/>
            <w:color w:val="666699"/>
            <w:sz w:val="20"/>
            <w:szCs w:val="20"/>
            <w:shd w:val="clear" w:color="auto" w:fill="FFFFFF"/>
          </w:rPr>
          <w:t>oblideol@vitebsk-region.gov.by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3167"/>
        <w:gridCol w:w="1083"/>
      </w:tblGrid>
      <w:tr w:rsidR="007E7309" w:rsidRPr="00457A0B" w14:paraId="5B964322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7827CD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B9800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22F823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</w:tr>
      <w:tr w:rsidR="00F156AF" w:rsidRPr="00457A0B" w14:paraId="680BB823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A6930" w14:textId="77777777"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C2173F" w14:textId="77777777"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Новицкая Марина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02D0A9" w14:textId="77777777" w:rsidR="00F156AF" w:rsidRPr="00F156AF" w:rsidRDefault="00F156AF" w:rsidP="007E7309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156AF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48 00 57</w:t>
            </w:r>
          </w:p>
        </w:tc>
      </w:tr>
      <w:tr w:rsidR="007E7309" w:rsidRPr="00457A0B" w14:paraId="6DD3BB97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A40144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начальника главного управления-начальник отдела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D14C6B" w14:textId="77777777" w:rsidR="007E7309" w:rsidRPr="007E7309" w:rsidRDefault="00EA3814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Хрол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Вячеслав Васильевич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D7FFB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48 00 61</w:t>
            </w:r>
          </w:p>
        </w:tc>
      </w:tr>
      <w:tr w:rsidR="007E7309" w:rsidRPr="00457A0B" w14:paraId="4BDBF6DF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06FFC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Заместитель н</w:t>
            </w: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ачальник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 отдела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65188C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Софейченко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B9265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48 00 54</w:t>
            </w:r>
          </w:p>
        </w:tc>
      </w:tr>
      <w:tr w:rsidR="007E7309" w:rsidRPr="00457A0B" w14:paraId="0146879D" w14:textId="77777777" w:rsidTr="007E7309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A9C1B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E73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63A281" w14:textId="77777777" w:rsidR="007E7309" w:rsidRPr="007E7309" w:rsidRDefault="00EA3814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Михайлов Святослав Игоревич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5E21E1" w14:textId="77777777" w:rsidR="007E7309" w:rsidRPr="007E7309" w:rsidRDefault="007E7309" w:rsidP="007E730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48 00 55</w:t>
            </w:r>
          </w:p>
        </w:tc>
      </w:tr>
    </w:tbl>
    <w:p w14:paraId="09CD4178" w14:textId="77777777" w:rsidR="00B5586E" w:rsidRDefault="00B5586E"/>
    <w:p w14:paraId="4FB5D936" w14:textId="77777777" w:rsidR="0010521F" w:rsidRPr="0010521F" w:rsidRDefault="0010521F" w:rsidP="0010521F">
      <w:pPr>
        <w:spacing w:after="0" w:line="240" w:lineRule="auto"/>
        <w:rPr>
          <w:b/>
          <w:bCs/>
          <w:sz w:val="24"/>
          <w:szCs w:val="24"/>
        </w:rPr>
      </w:pPr>
      <w:r w:rsidRPr="0010521F">
        <w:rPr>
          <w:b/>
          <w:bCs/>
          <w:sz w:val="24"/>
          <w:szCs w:val="24"/>
        </w:rPr>
        <w:t>Отдел идеологической работы и по делам молодежи</w:t>
      </w:r>
    </w:p>
    <w:p w14:paraId="0E5ACF9A" w14:textId="77777777" w:rsidR="0010521F" w:rsidRPr="0010521F" w:rsidRDefault="0010521F" w:rsidP="0010521F">
      <w:pPr>
        <w:spacing w:after="0" w:line="240" w:lineRule="auto"/>
        <w:rPr>
          <w:sz w:val="24"/>
          <w:szCs w:val="24"/>
        </w:rPr>
      </w:pPr>
      <w:r w:rsidRPr="0010521F">
        <w:rPr>
          <w:b/>
          <w:bCs/>
          <w:sz w:val="24"/>
          <w:szCs w:val="24"/>
        </w:rPr>
        <w:t>Оршанского районного исполнительного комитета</w:t>
      </w:r>
    </w:p>
    <w:p w14:paraId="4CDAF866" w14:textId="77777777" w:rsidR="0010521F" w:rsidRPr="0010521F" w:rsidRDefault="0010521F" w:rsidP="0010521F">
      <w:pPr>
        <w:spacing w:after="0" w:line="240" w:lineRule="auto"/>
        <w:rPr>
          <w:sz w:val="24"/>
          <w:szCs w:val="24"/>
        </w:rPr>
      </w:pPr>
    </w:p>
    <w:p w14:paraId="07783667" w14:textId="77777777" w:rsidR="0010521F" w:rsidRPr="0010521F" w:rsidRDefault="0010521F" w:rsidP="0010521F">
      <w:pPr>
        <w:spacing w:after="0" w:line="240" w:lineRule="auto"/>
        <w:rPr>
          <w:sz w:val="24"/>
          <w:szCs w:val="24"/>
        </w:rPr>
      </w:pPr>
      <w:r w:rsidRPr="0010521F">
        <w:rPr>
          <w:sz w:val="24"/>
          <w:szCs w:val="24"/>
        </w:rPr>
        <w:t>211391, Витебская область, г. Орша, ул. Островского, 2,</w:t>
      </w:r>
    </w:p>
    <w:p w14:paraId="29CBBCA0" w14:textId="77777777" w:rsidR="0010521F" w:rsidRPr="0010521F" w:rsidRDefault="0010521F" w:rsidP="0010521F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  <w:r w:rsidRPr="0010521F">
        <w:rPr>
          <w:sz w:val="24"/>
          <w:szCs w:val="24"/>
        </w:rPr>
        <w:t xml:space="preserve">тел.: </w:t>
      </w:r>
      <w:r w:rsidRPr="0010521F">
        <w:rPr>
          <w:color w:val="auto"/>
          <w:sz w:val="24"/>
          <w:szCs w:val="24"/>
          <w:shd w:val="clear" w:color="auto" w:fill="FFFFFF"/>
        </w:rPr>
        <w:t>(8 0216) 53 09 93</w:t>
      </w:r>
    </w:p>
    <w:p w14:paraId="08100A3D" w14:textId="77777777" w:rsidR="0010521F" w:rsidRPr="0010521F" w:rsidRDefault="0010521F" w:rsidP="0010521F">
      <w:pPr>
        <w:spacing w:after="0" w:line="240" w:lineRule="auto"/>
        <w:rPr>
          <w:sz w:val="24"/>
          <w:szCs w:val="24"/>
        </w:rPr>
      </w:pPr>
    </w:p>
    <w:p w14:paraId="6A657DE8" w14:textId="77777777" w:rsidR="0010521F" w:rsidRPr="0010521F" w:rsidRDefault="0010521F" w:rsidP="0010521F">
      <w:pPr>
        <w:rPr>
          <w:sz w:val="24"/>
          <w:szCs w:val="24"/>
        </w:rPr>
      </w:pPr>
      <w:proofErr w:type="spellStart"/>
      <w:r w:rsidRPr="0010521F">
        <w:rPr>
          <w:sz w:val="24"/>
          <w:szCs w:val="24"/>
        </w:rPr>
        <w:t>e-mail</w:t>
      </w:r>
      <w:proofErr w:type="spellEnd"/>
      <w:r w:rsidRPr="0010521F">
        <w:rPr>
          <w:sz w:val="24"/>
          <w:szCs w:val="24"/>
        </w:rPr>
        <w:t>: </w:t>
      </w:r>
      <w:hyperlink r:id="rId5" w:history="1">
        <w:r w:rsidRPr="0010521F">
          <w:rPr>
            <w:rStyle w:val="a3"/>
            <w:color w:val="007FFF"/>
            <w:sz w:val="24"/>
            <w:szCs w:val="24"/>
            <w:shd w:val="clear" w:color="auto" w:fill="FFFFFF"/>
          </w:rPr>
          <w:t>rikorsha_ideol@vitobl.by</w:t>
        </w:r>
      </w:hyperlink>
    </w:p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3649"/>
        <w:gridCol w:w="2588"/>
      </w:tblGrid>
      <w:tr w:rsidR="0010521F" w:rsidRPr="0010521F" w14:paraId="18CD25CF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C0C84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8F89F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Ф.И.О.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6CF57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Телефон</w:t>
            </w:r>
          </w:p>
        </w:tc>
      </w:tr>
      <w:tr w:rsidR="0010521F" w:rsidRPr="0010521F" w14:paraId="69D7F67C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02A94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DE21F7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Русакова Елена Федоровна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9F566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53 09 93</w:t>
            </w:r>
          </w:p>
        </w:tc>
      </w:tr>
      <w:tr w:rsidR="0010521F" w:rsidRPr="0010521F" w14:paraId="369CEE0B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7E83D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522EF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Николаев Александр Леонидович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89FC32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</w:p>
        </w:tc>
      </w:tr>
      <w:tr w:rsidR="0010521F" w:rsidRPr="0010521F" w14:paraId="66F795F5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4FAB5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2BC01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proofErr w:type="spellStart"/>
            <w:r w:rsidRPr="0010521F">
              <w:rPr>
                <w:sz w:val="24"/>
                <w:szCs w:val="24"/>
              </w:rPr>
              <w:t>Шурмина</w:t>
            </w:r>
            <w:proofErr w:type="spellEnd"/>
            <w:r w:rsidRPr="0010521F">
              <w:rPr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2372CB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51 21 36</w:t>
            </w:r>
          </w:p>
        </w:tc>
      </w:tr>
      <w:tr w:rsidR="0010521F" w:rsidRPr="0010521F" w14:paraId="4B1049F6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0CB65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7B10B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Петрашкевич Татьяна Витальевна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DFB42F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51 12 65</w:t>
            </w:r>
          </w:p>
        </w:tc>
      </w:tr>
      <w:tr w:rsidR="0010521F" w:rsidRPr="0010521F" w14:paraId="5501C2E7" w14:textId="77777777" w:rsidTr="0010521F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F248DE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E25912" w14:textId="77777777" w:rsidR="0010521F" w:rsidRPr="0010521F" w:rsidRDefault="0010521F" w:rsidP="00E854A0">
            <w:pPr>
              <w:rPr>
                <w:sz w:val="24"/>
                <w:szCs w:val="24"/>
              </w:rPr>
            </w:pPr>
            <w:proofErr w:type="spellStart"/>
            <w:r w:rsidRPr="0010521F">
              <w:rPr>
                <w:sz w:val="24"/>
                <w:szCs w:val="24"/>
              </w:rPr>
              <w:t>Шарай</w:t>
            </w:r>
            <w:proofErr w:type="spellEnd"/>
            <w:r w:rsidRPr="0010521F">
              <w:rPr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2588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7FDB02" w14:textId="77777777" w:rsidR="0010521F" w:rsidRPr="0010521F" w:rsidRDefault="0010521F" w:rsidP="0010521F">
            <w:pPr>
              <w:jc w:val="center"/>
              <w:rPr>
                <w:sz w:val="24"/>
                <w:szCs w:val="24"/>
              </w:rPr>
            </w:pPr>
            <w:r w:rsidRPr="0010521F">
              <w:rPr>
                <w:sz w:val="24"/>
                <w:szCs w:val="24"/>
              </w:rPr>
              <w:t>51 13 28</w:t>
            </w:r>
          </w:p>
        </w:tc>
      </w:tr>
    </w:tbl>
    <w:p w14:paraId="4488D08F" w14:textId="77777777" w:rsidR="0010521F" w:rsidRDefault="0010521F"/>
    <w:sectPr w:rsidR="0010521F" w:rsidSect="0010521F">
      <w:pgSz w:w="11906" w:h="16838"/>
      <w:pgMar w:top="568" w:right="567" w:bottom="0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09"/>
    <w:rsid w:val="0010521F"/>
    <w:rsid w:val="00457A0B"/>
    <w:rsid w:val="007E7309"/>
    <w:rsid w:val="00B5586E"/>
    <w:rsid w:val="00D666A3"/>
    <w:rsid w:val="00EA3814"/>
    <w:rsid w:val="00F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405C"/>
  <w15:chartTrackingRefBased/>
  <w15:docId w15:val="{4BDCCC26-F793-4C28-9D46-F2777A7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3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orsha_ideol@vitobl.by" TargetMode="External"/><Relationship Id="rId4" Type="http://schemas.openxmlformats.org/officeDocument/2006/relationships/hyperlink" Target="https://mail.yandex.by/?uid=163590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mailto:oblideol@vitebsk.by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Николаев</cp:lastModifiedBy>
  <cp:revision>3</cp:revision>
  <dcterms:created xsi:type="dcterms:W3CDTF">2023-03-22T06:54:00Z</dcterms:created>
  <dcterms:modified xsi:type="dcterms:W3CDTF">2024-01-04T06:09:00Z</dcterms:modified>
</cp:coreProperties>
</file>