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124"/>
      </w:tblGrid>
      <w:tr w:rsidR="0070629D" w:rsidRPr="00075F94" w:rsidTr="00E0393B">
        <w:trPr>
          <w:trHeight w:val="790"/>
        </w:trPr>
        <w:tc>
          <w:tcPr>
            <w:tcW w:w="10201" w:type="dxa"/>
            <w:gridSpan w:val="2"/>
          </w:tcPr>
          <w:p w:rsidR="0070629D" w:rsidRPr="00075F94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075F94">
              <w:rPr>
                <w:b/>
                <w:bCs/>
              </w:rPr>
              <w:br/>
              <w:t>ЖИЛИЩНЫЕ ПРАВООТНОШЕНИЯ</w:t>
            </w:r>
          </w:p>
        </w:tc>
      </w:tr>
      <w:tr w:rsidR="0070629D" w:rsidRPr="00075F94" w:rsidTr="00E0393B">
        <w:trPr>
          <w:trHeight w:val="433"/>
        </w:trPr>
        <w:tc>
          <w:tcPr>
            <w:tcW w:w="10201" w:type="dxa"/>
            <w:gridSpan w:val="2"/>
          </w:tcPr>
          <w:p w:rsidR="0070629D" w:rsidRPr="00783C85" w:rsidRDefault="0070629D" w:rsidP="0070629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  <w:lang w:eastAsia="en-US"/>
              </w:rPr>
            </w:pPr>
            <w:r w:rsidRPr="0070629D">
              <w:rPr>
                <w:b/>
                <w:sz w:val="30"/>
                <w:szCs w:val="30"/>
                <w:lang w:eastAsia="en-US"/>
              </w:rPr>
              <w:t>Включение жилого помещения государственного жилищного фонда в состав арендного жилья</w:t>
            </w:r>
          </w:p>
        </w:tc>
      </w:tr>
      <w:tr w:rsidR="0070629D" w:rsidRPr="00075F94" w:rsidTr="00E0393B">
        <w:trPr>
          <w:trHeight w:val="306"/>
        </w:trPr>
        <w:tc>
          <w:tcPr>
            <w:tcW w:w="10201" w:type="dxa"/>
            <w:gridSpan w:val="2"/>
          </w:tcPr>
          <w:p w:rsidR="0070629D" w:rsidRPr="00075F94" w:rsidRDefault="0070629D" w:rsidP="00D81D47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075F94">
              <w:rPr>
                <w:color w:val="0000FF"/>
              </w:rPr>
              <w:t>Номер административ</w:t>
            </w:r>
            <w:r>
              <w:rPr>
                <w:color w:val="0000FF"/>
              </w:rPr>
              <w:t xml:space="preserve">ной процедуры по Перечню – </w:t>
            </w:r>
            <w:r w:rsidRPr="0070629D">
              <w:rPr>
                <w:color w:val="000000" w:themeColor="text1"/>
                <w:sz w:val="48"/>
                <w:szCs w:val="48"/>
              </w:rPr>
              <w:t>16.10.2</w:t>
            </w:r>
          </w:p>
        </w:tc>
      </w:tr>
      <w:tr w:rsidR="0070629D" w:rsidRPr="00075F94" w:rsidTr="00E0393B">
        <w:trPr>
          <w:trHeight w:val="4356"/>
        </w:trPr>
        <w:tc>
          <w:tcPr>
            <w:tcW w:w="10201" w:type="dxa"/>
            <w:gridSpan w:val="2"/>
          </w:tcPr>
          <w:p w:rsidR="0070629D" w:rsidRPr="00075F94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A81C8C" w:rsidRDefault="00A81C8C" w:rsidP="00A81C8C">
            <w:pPr>
              <w:pStyle w:val="a3"/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A81C8C" w:rsidRDefault="005721C8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A81C8C">
              <w:rPr>
                <w:sz w:val="28"/>
                <w:szCs w:val="28"/>
              </w:rPr>
              <w:t>– инспектор по заявлениям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A81C8C" w:rsidRDefault="00A81C8C" w:rsidP="00A81C8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A81C8C" w:rsidRDefault="00A81C8C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A81C8C" w:rsidRDefault="00A81C8C" w:rsidP="0024460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244604" w:rsidRDefault="00244604" w:rsidP="0024460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44604" w:rsidRPr="005B0363" w:rsidRDefault="00244604" w:rsidP="0024460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осуществление административной процедуры:</w:t>
            </w:r>
          </w:p>
          <w:p w:rsidR="00244604" w:rsidRPr="002D53DC" w:rsidRDefault="00244604" w:rsidP="0024460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 xml:space="preserve">ОТДЕЛ </w:t>
            </w:r>
          </w:p>
          <w:p w:rsidR="0070629D" w:rsidRPr="002D53DC" w:rsidRDefault="00244604" w:rsidP="00244604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 w:rsidRPr="002D53DC"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  <w:r w:rsidRPr="002D53DC">
              <w:rPr>
                <w:b/>
                <w:bCs/>
                <w:color w:val="000000"/>
              </w:rPr>
              <w:t xml:space="preserve"> </w:t>
            </w:r>
          </w:p>
          <w:p w:rsidR="0070629D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Ивановна </w:t>
            </w:r>
            <w:r w:rsidRPr="002D53DC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заместитель начальника отдела</w:t>
            </w:r>
          </w:p>
          <w:p w:rsidR="0070629D" w:rsidRPr="00A81C8C" w:rsidRDefault="0070629D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тел.51-12-72, каб.116,</w:t>
            </w:r>
            <w:r w:rsidR="00A81C8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Pr="00783C85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70629D" w:rsidRPr="002D53DC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21C8"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– </w:t>
            </w:r>
            <w:bookmarkStart w:id="0" w:name="_GoBack"/>
            <w:r w:rsidR="005721C8" w:rsidRPr="005721C8">
              <w:rPr>
                <w:bCs/>
                <w:color w:val="000000"/>
                <w:sz w:val="28"/>
                <w:szCs w:val="28"/>
              </w:rPr>
              <w:t>главный специалист</w:t>
            </w:r>
            <w:r w:rsidR="005721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70629D" w:rsidRPr="002D53DC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тел.51-12-64, каб.110</w:t>
            </w:r>
          </w:p>
          <w:p w:rsidR="0070629D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70629D" w:rsidRDefault="0070629D" w:rsidP="00D81D4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70629D" w:rsidRDefault="0070629D" w:rsidP="00A81C8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  <w:p w:rsidR="0070629D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70629D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70629D" w:rsidRPr="00075F94" w:rsidRDefault="0070629D" w:rsidP="00D81D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70629D" w:rsidRPr="00075F94" w:rsidTr="00E0393B">
        <w:tc>
          <w:tcPr>
            <w:tcW w:w="4077" w:type="dxa"/>
          </w:tcPr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E0393B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E0393B">
              <w:rPr>
                <w:sz w:val="26"/>
                <w:szCs w:val="26"/>
              </w:rPr>
              <w:t xml:space="preserve"> </w:t>
            </w:r>
            <w:r w:rsidRPr="00E0393B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124" w:type="dxa"/>
          </w:tcPr>
          <w:p w:rsidR="0070629D" w:rsidRPr="00E0393B" w:rsidRDefault="0070629D" w:rsidP="00D81D47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E0393B">
              <w:rPr>
                <w:color w:val="000000" w:themeColor="text1"/>
                <w:sz w:val="26"/>
                <w:szCs w:val="26"/>
              </w:rPr>
              <w:t>-ходатайство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  <w:r w:rsidR="00E0393B" w:rsidRPr="00E0393B">
              <w:rPr>
                <w:color w:val="000000" w:themeColor="text1"/>
                <w:sz w:val="26"/>
                <w:szCs w:val="26"/>
              </w:rPr>
              <w:t>;</w:t>
            </w:r>
          </w:p>
          <w:p w:rsidR="0070629D" w:rsidRPr="00E0393B" w:rsidRDefault="0070629D" w:rsidP="00D81D47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E0393B">
              <w:rPr>
                <w:color w:val="000000" w:themeColor="text1"/>
                <w:sz w:val="26"/>
                <w:szCs w:val="26"/>
              </w:rPr>
              <w:lastRenderedPageBreak/>
              <w:t>-документ,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  <w:r w:rsidR="00E0393B" w:rsidRPr="00E0393B">
              <w:rPr>
                <w:color w:val="000000" w:themeColor="text1"/>
                <w:sz w:val="26"/>
                <w:szCs w:val="26"/>
              </w:rPr>
              <w:t>;</w:t>
            </w:r>
          </w:p>
          <w:p w:rsidR="0070629D" w:rsidRPr="00E0393B" w:rsidRDefault="0070629D" w:rsidP="00D81D47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E0393B">
              <w:rPr>
                <w:color w:val="000000" w:themeColor="text1"/>
                <w:sz w:val="26"/>
                <w:szCs w:val="26"/>
              </w:rPr>
              <w:t>-технический паспорт на жилое помещение государственного жилищного фонда</w:t>
            </w:r>
          </w:p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E0393B">
              <w:rPr>
                <w:color w:val="000000" w:themeColor="text1"/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70629D" w:rsidRPr="00075F94" w:rsidTr="00E0393B">
        <w:tc>
          <w:tcPr>
            <w:tcW w:w="4077" w:type="dxa"/>
          </w:tcPr>
          <w:p w:rsidR="00E0393B" w:rsidRPr="00E0393B" w:rsidRDefault="00E0393B" w:rsidP="00E0393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0393B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</w:t>
            </w:r>
            <w:r w:rsidR="00244604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E0393B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24" w:type="dxa"/>
          </w:tcPr>
          <w:p w:rsidR="0070629D" w:rsidRPr="00E0393B" w:rsidRDefault="00E0393B" w:rsidP="00E0393B">
            <w:pPr>
              <w:pStyle w:val="a5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1. Закон Республики Беларусь от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28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октября 2008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г. №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433-З «Об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основах административных процедур»;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br/>
              <w:t>2. Указ Президента Республики Беларусь от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25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июня 2021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 xml:space="preserve">г. </w:t>
            </w:r>
            <w:r w:rsidRPr="00E0393B">
              <w:rPr>
                <w:color w:val="000000" w:themeColor="text1"/>
                <w:sz w:val="26"/>
                <w:szCs w:val="26"/>
              </w:rPr>
              <w:t>N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240 «Об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административных процедурах, осуществляемых в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отношении субъектов хозяйствования»;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br/>
              <w:t>3. Постановление Совета Министров Республики Беларусь от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24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сентября 2021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 xml:space="preserve">г. </w:t>
            </w:r>
            <w:r w:rsidRPr="00E0393B">
              <w:rPr>
                <w:color w:val="000000" w:themeColor="text1"/>
                <w:sz w:val="26"/>
                <w:szCs w:val="26"/>
              </w:rPr>
              <w:t>N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548 «Об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административных процедурах, осуществляемых в</w:t>
            </w:r>
            <w:r w:rsidRPr="00E0393B">
              <w:rPr>
                <w:color w:val="000000" w:themeColor="text1"/>
                <w:sz w:val="26"/>
                <w:szCs w:val="26"/>
              </w:rPr>
              <w:t> </w:t>
            </w:r>
            <w:r w:rsidRPr="00E0393B">
              <w:rPr>
                <w:color w:val="000000" w:themeColor="text1"/>
                <w:sz w:val="26"/>
                <w:szCs w:val="26"/>
                <w:lang w:val="ru-RU"/>
              </w:rPr>
              <w:t>отношении субъектов хозяйствования».</w:t>
            </w:r>
          </w:p>
        </w:tc>
      </w:tr>
      <w:tr w:rsidR="0070629D" w:rsidRPr="00075F94" w:rsidTr="00E0393B">
        <w:tc>
          <w:tcPr>
            <w:tcW w:w="4077" w:type="dxa"/>
          </w:tcPr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0393B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</w:tcPr>
          <w:p w:rsidR="0070629D" w:rsidRPr="00E0393B" w:rsidRDefault="0070629D" w:rsidP="00D81D47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pacing w:val="-20"/>
                <w:sz w:val="26"/>
                <w:szCs w:val="26"/>
              </w:rPr>
            </w:pPr>
            <w:r w:rsidRPr="00E0393B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70629D" w:rsidRPr="00075F94" w:rsidTr="00E0393B">
        <w:tc>
          <w:tcPr>
            <w:tcW w:w="4077" w:type="dxa"/>
          </w:tcPr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0393B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</w:tcPr>
          <w:p w:rsidR="0070629D" w:rsidRPr="00E0393B" w:rsidRDefault="0070629D" w:rsidP="00D81D47">
            <w:pPr>
              <w:pStyle w:val="table10"/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6"/>
                <w:szCs w:val="26"/>
              </w:rPr>
            </w:pPr>
            <w:r w:rsidRPr="00E0393B">
              <w:rPr>
                <w:bCs/>
                <w:sz w:val="26"/>
                <w:szCs w:val="26"/>
              </w:rPr>
              <w:t>1 месяц</w:t>
            </w:r>
          </w:p>
        </w:tc>
      </w:tr>
      <w:tr w:rsidR="0070629D" w:rsidRPr="00075F94" w:rsidTr="00E0393B">
        <w:tc>
          <w:tcPr>
            <w:tcW w:w="4077" w:type="dxa"/>
          </w:tcPr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0393B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</w:tcPr>
          <w:p w:rsidR="0070629D" w:rsidRPr="00E0393B" w:rsidRDefault="0070629D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E0393B">
              <w:rPr>
                <w:sz w:val="26"/>
                <w:szCs w:val="26"/>
              </w:rPr>
              <w:t>бессрочно</w:t>
            </w:r>
          </w:p>
        </w:tc>
      </w:tr>
    </w:tbl>
    <w:p w:rsidR="00EC2C27" w:rsidRDefault="00EC2C27"/>
    <w:p w:rsidR="00E0393B" w:rsidRPr="00E0393B" w:rsidRDefault="00E0393B" w:rsidP="00E0393B">
      <w:pPr>
        <w:jc w:val="right"/>
        <w:rPr>
          <w:b/>
        </w:rPr>
      </w:pPr>
    </w:p>
    <w:sectPr w:rsidR="00E0393B" w:rsidRPr="00E039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3"/>
    <w:rsid w:val="00244604"/>
    <w:rsid w:val="005721C8"/>
    <w:rsid w:val="00580C53"/>
    <w:rsid w:val="0070629D"/>
    <w:rsid w:val="00A81C8C"/>
    <w:rsid w:val="00B033C7"/>
    <w:rsid w:val="00D63C39"/>
    <w:rsid w:val="00E0393B"/>
    <w:rsid w:val="00E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A1C8"/>
  <w15:chartTrackingRefBased/>
  <w15:docId w15:val="{AB7BD33B-CA9C-4D3C-A6A1-B85ABEF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0629D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29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table10">
    <w:name w:val="table10"/>
    <w:basedOn w:val="a"/>
    <w:link w:val="table100"/>
    <w:rsid w:val="0070629D"/>
    <w:rPr>
      <w:sz w:val="20"/>
      <w:szCs w:val="20"/>
    </w:rPr>
  </w:style>
  <w:style w:type="character" w:customStyle="1" w:styleId="table100">
    <w:name w:val="table10 Знак"/>
    <w:link w:val="table10"/>
    <w:locked/>
    <w:rsid w:val="007062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7062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062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70629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2024-04-03T10:04:00Z</dcterms:created>
  <dcterms:modified xsi:type="dcterms:W3CDTF">2024-04-03T10:04:00Z</dcterms:modified>
</cp:coreProperties>
</file>