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B6" w:rsidRDefault="001D6288" w:rsidP="001D6288">
      <w:pPr>
        <w:pStyle w:val="newncpi"/>
        <w:ind w:firstLine="0"/>
        <w:rPr>
          <w:sz w:val="30"/>
          <w:szCs w:val="30"/>
        </w:rPr>
      </w:pPr>
      <w:r>
        <w:rPr>
          <w:sz w:val="30"/>
          <w:szCs w:val="30"/>
        </w:rPr>
        <w:t>О минимальной заработной плате</w:t>
      </w:r>
    </w:p>
    <w:p w:rsidR="001D6288" w:rsidRDefault="001D6288" w:rsidP="001D6288">
      <w:pPr>
        <w:pStyle w:val="newncpi"/>
        <w:ind w:firstLine="0"/>
        <w:rPr>
          <w:sz w:val="30"/>
          <w:szCs w:val="30"/>
        </w:rPr>
      </w:pPr>
    </w:p>
    <w:p w:rsidR="00E26338" w:rsidRDefault="000102B6" w:rsidP="00E26338">
      <w:pPr>
        <w:pStyle w:val="newncpi"/>
        <w:rPr>
          <w:sz w:val="30"/>
          <w:szCs w:val="30"/>
        </w:rPr>
      </w:pPr>
      <w:r w:rsidRPr="007C44BE">
        <w:rPr>
          <w:sz w:val="30"/>
          <w:szCs w:val="30"/>
        </w:rPr>
        <w:t xml:space="preserve">  </w:t>
      </w:r>
      <w:r w:rsidR="00E26338" w:rsidRPr="00152524">
        <w:rPr>
          <w:sz w:val="30"/>
          <w:szCs w:val="30"/>
        </w:rPr>
        <w:t xml:space="preserve">В соответствии со статьёй </w:t>
      </w:r>
      <w:r w:rsidR="00E26338">
        <w:rPr>
          <w:sz w:val="30"/>
          <w:szCs w:val="30"/>
        </w:rPr>
        <w:t>57</w:t>
      </w:r>
      <w:r w:rsidR="00E26338" w:rsidRPr="00152524">
        <w:rPr>
          <w:sz w:val="30"/>
          <w:szCs w:val="30"/>
        </w:rPr>
        <w:t xml:space="preserve"> Трудового кодекса Республики Беларусь (далее – ТК</w:t>
      </w:r>
      <w:r w:rsidR="00E26338" w:rsidRPr="006B67BF">
        <w:rPr>
          <w:sz w:val="30"/>
          <w:szCs w:val="30"/>
        </w:rPr>
        <w:t>)</w:t>
      </w:r>
      <w:r w:rsidR="00E26338">
        <w:rPr>
          <w:sz w:val="30"/>
          <w:szCs w:val="30"/>
        </w:rPr>
        <w:t xml:space="preserve"> з</w:t>
      </w:r>
      <w:r w:rsidR="00E26338" w:rsidRPr="00E26338">
        <w:rPr>
          <w:sz w:val="30"/>
          <w:szCs w:val="30"/>
        </w:rPr>
        <w:t>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bookmarkStart w:id="0" w:name="a9454"/>
      <w:bookmarkEnd w:id="0"/>
      <w:r w:rsidR="00E26338">
        <w:rPr>
          <w:sz w:val="30"/>
          <w:szCs w:val="30"/>
        </w:rPr>
        <w:t>.</w:t>
      </w:r>
    </w:p>
    <w:p w:rsidR="00E26338" w:rsidRPr="00E26338" w:rsidRDefault="00E26338" w:rsidP="00E26338">
      <w:pPr>
        <w:pStyle w:val="newncpi"/>
        <w:rPr>
          <w:sz w:val="30"/>
          <w:szCs w:val="30"/>
        </w:rPr>
      </w:pPr>
      <w:r w:rsidRPr="00E26338">
        <w:rPr>
          <w:sz w:val="30"/>
          <w:szCs w:val="30"/>
        </w:rPr>
        <w:t>Заработная плата работника максимальным размером не ограничивается.</w:t>
      </w:r>
    </w:p>
    <w:p w:rsidR="00726A81" w:rsidRPr="00726A81" w:rsidRDefault="00726A81" w:rsidP="00726A81">
      <w:pPr>
        <w:pStyle w:val="newncpi"/>
        <w:rPr>
          <w:sz w:val="30"/>
          <w:szCs w:val="30"/>
          <w:lang w:val="be-BY"/>
        </w:rPr>
      </w:pPr>
      <w:r w:rsidRPr="00726A81">
        <w:rPr>
          <w:sz w:val="30"/>
          <w:szCs w:val="30"/>
          <w:lang w:val="be-BY"/>
        </w:rPr>
        <w:t>Минимальная заработная плата (месячная и часовая) </w:t>
      </w:r>
      <w:r w:rsidR="00FA5D8F" w:rsidRPr="00E26338">
        <w:rPr>
          <w:sz w:val="30"/>
          <w:szCs w:val="30"/>
        </w:rPr>
        <w:t>–</w:t>
      </w:r>
      <w:r w:rsidRPr="00726A81">
        <w:rPr>
          <w:sz w:val="30"/>
          <w:szCs w:val="30"/>
          <w:lang w:val="be-BY"/>
        </w:rPr>
        <w:t xml:space="preserve">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правовых актов и трудового договора (часть первая ст.59 ТК; </w:t>
      </w:r>
      <w:r w:rsidR="001D5941">
        <w:rPr>
          <w:sz w:val="30"/>
          <w:szCs w:val="30"/>
          <w:lang w:val="be-BY"/>
        </w:rPr>
        <w:t xml:space="preserve">           </w:t>
      </w:r>
      <w:r w:rsidRPr="00726A81">
        <w:rPr>
          <w:sz w:val="30"/>
          <w:szCs w:val="30"/>
          <w:lang w:val="be-BY"/>
        </w:rPr>
        <w:t>абзац 2 ст.1 Закона Республики Беларусь от 17.07.2002 № 124-З «Об установлении и порядке повышения минимальной заработной платы»</w:t>
      </w:r>
      <w:r>
        <w:rPr>
          <w:sz w:val="30"/>
          <w:szCs w:val="30"/>
          <w:lang w:val="be-BY"/>
        </w:rPr>
        <w:t xml:space="preserve"> (</w:t>
      </w:r>
      <w:r w:rsidRPr="00726A81">
        <w:rPr>
          <w:sz w:val="30"/>
          <w:szCs w:val="30"/>
          <w:lang w:val="be-BY"/>
        </w:rPr>
        <w:t>далее </w:t>
      </w:r>
      <w:r w:rsidRPr="00152524">
        <w:rPr>
          <w:sz w:val="30"/>
          <w:szCs w:val="30"/>
        </w:rPr>
        <w:t>–</w:t>
      </w:r>
      <w:r w:rsidRPr="00726A81">
        <w:rPr>
          <w:sz w:val="30"/>
          <w:szCs w:val="30"/>
          <w:lang w:val="be-BY"/>
        </w:rPr>
        <w:t xml:space="preserve"> Закон)</w:t>
      </w:r>
      <w:r>
        <w:rPr>
          <w:sz w:val="30"/>
          <w:szCs w:val="30"/>
          <w:lang w:val="be-BY"/>
        </w:rPr>
        <w:t>)</w:t>
      </w:r>
      <w:r w:rsidRPr="00726A81">
        <w:rPr>
          <w:sz w:val="30"/>
          <w:szCs w:val="30"/>
          <w:lang w:val="be-BY"/>
        </w:rPr>
        <w:t>.</w:t>
      </w:r>
    </w:p>
    <w:p w:rsidR="000102B6" w:rsidRPr="00B01F38" w:rsidRDefault="000102B6" w:rsidP="000102B6">
      <w:pPr>
        <w:pStyle w:val="newncpi"/>
        <w:rPr>
          <w:sz w:val="30"/>
          <w:szCs w:val="30"/>
        </w:rPr>
      </w:pPr>
      <w:r w:rsidRPr="007C44BE">
        <w:rPr>
          <w:sz w:val="30"/>
          <w:szCs w:val="30"/>
          <w:lang w:val="be-BY"/>
        </w:rPr>
        <w:t xml:space="preserve">  </w:t>
      </w:r>
      <w:r w:rsidRPr="00B01F38">
        <w:rPr>
          <w:sz w:val="30"/>
          <w:szCs w:val="30"/>
        </w:rPr>
        <w:t xml:space="preserve">Месячная минимальная заработная плата - установленный законодательством низший </w:t>
      </w:r>
      <w:proofErr w:type="gramStart"/>
      <w:r w:rsidRPr="00B01F38">
        <w:rPr>
          <w:sz w:val="30"/>
          <w:szCs w:val="30"/>
        </w:rPr>
        <w:t>размер оплаты труда</w:t>
      </w:r>
      <w:proofErr w:type="gramEnd"/>
      <w:r w:rsidRPr="00B01F38">
        <w:rPr>
          <w:sz w:val="30"/>
          <w:szCs w:val="30"/>
        </w:rPr>
        <w:t xml:space="preserve"> работников за календарный месяц,  применяется в отношении работников, оплата труда которых производится на основе месячных тарифных ставок (окладов, должностных окладов).</w:t>
      </w:r>
    </w:p>
    <w:p w:rsidR="000102B6" w:rsidRDefault="000102B6" w:rsidP="000102B6">
      <w:pPr>
        <w:pStyle w:val="newncpi"/>
        <w:rPr>
          <w:sz w:val="30"/>
          <w:szCs w:val="30"/>
        </w:rPr>
      </w:pPr>
      <w:r>
        <w:rPr>
          <w:sz w:val="30"/>
          <w:szCs w:val="30"/>
        </w:rPr>
        <w:t xml:space="preserve">  </w:t>
      </w:r>
      <w:r w:rsidRPr="00B01F38">
        <w:rPr>
          <w:sz w:val="30"/>
          <w:szCs w:val="30"/>
        </w:rPr>
        <w:t>Размер месячной минимальной заработной платы устанавливается Советом Министров Республики Беларусь ежегодно с 1 января</w:t>
      </w:r>
      <w:r>
        <w:rPr>
          <w:sz w:val="30"/>
          <w:szCs w:val="30"/>
        </w:rPr>
        <w:t>.</w:t>
      </w:r>
      <w:r w:rsidRPr="00B01F38">
        <w:rPr>
          <w:sz w:val="30"/>
          <w:szCs w:val="30"/>
        </w:rPr>
        <w:t xml:space="preserve"> Месячная минимальная заработная плата в течение года подлежит индексации в порядке, предусмотренном для индексации доходов, полученных из бюджетных источников, в соответствии с законодательством об индексации доходов населения с учетом инфляции.</w:t>
      </w:r>
    </w:p>
    <w:p w:rsidR="00392103" w:rsidRDefault="00392103" w:rsidP="000102B6">
      <w:pPr>
        <w:pStyle w:val="newncpi"/>
        <w:rPr>
          <w:sz w:val="30"/>
          <w:szCs w:val="30"/>
        </w:rPr>
      </w:pPr>
      <w:r w:rsidRPr="00392103">
        <w:rPr>
          <w:sz w:val="30"/>
          <w:szCs w:val="30"/>
        </w:rPr>
        <w:t>Нарушение законодательства об установлении и порядке повышения минимальной заработной платы влечет за собой ответственность в соответствии с законодательными актами</w:t>
      </w:r>
      <w:r>
        <w:rPr>
          <w:sz w:val="30"/>
          <w:szCs w:val="30"/>
        </w:rPr>
        <w:t xml:space="preserve"> (ст.8 Закона)</w:t>
      </w:r>
      <w:r w:rsidRPr="00392103">
        <w:rPr>
          <w:sz w:val="30"/>
          <w:szCs w:val="30"/>
        </w:rPr>
        <w:t>.</w:t>
      </w:r>
    </w:p>
    <w:p w:rsidR="001D6288" w:rsidRPr="00B813F7" w:rsidRDefault="000102B6" w:rsidP="00B813F7">
      <w:pPr>
        <w:pStyle w:val="newncpi"/>
        <w:rPr>
          <w:b/>
          <w:sz w:val="30"/>
          <w:szCs w:val="30"/>
        </w:rPr>
      </w:pPr>
      <w:r>
        <w:rPr>
          <w:sz w:val="30"/>
          <w:szCs w:val="30"/>
        </w:rPr>
        <w:t xml:space="preserve"> </w:t>
      </w:r>
      <w:r w:rsidR="005D00A1" w:rsidRPr="00B813F7">
        <w:rPr>
          <w:sz w:val="30"/>
          <w:szCs w:val="30"/>
        </w:rPr>
        <w:t>Постановлением</w:t>
      </w:r>
      <w:r w:rsidR="005D00A1" w:rsidRPr="00EF79D6">
        <w:rPr>
          <w:sz w:val="30"/>
          <w:szCs w:val="30"/>
          <w:lang w:val="be-BY"/>
        </w:rPr>
        <w:t xml:space="preserve"> Совета Ми</w:t>
      </w:r>
      <w:r w:rsidR="005D00A1">
        <w:rPr>
          <w:sz w:val="30"/>
          <w:szCs w:val="30"/>
          <w:lang w:val="be-BY"/>
        </w:rPr>
        <w:t xml:space="preserve">нистров Республики Беларусь от </w:t>
      </w:r>
      <w:r w:rsidR="00A41B50">
        <w:rPr>
          <w:sz w:val="30"/>
          <w:szCs w:val="30"/>
          <w:lang w:val="be-BY"/>
        </w:rPr>
        <w:t>01.12.2023</w:t>
      </w:r>
      <w:bookmarkStart w:id="1" w:name="_GoBack"/>
      <w:bookmarkEnd w:id="1"/>
      <w:r w:rsidR="005D00A1">
        <w:rPr>
          <w:sz w:val="30"/>
          <w:szCs w:val="30"/>
          <w:lang w:val="be-BY"/>
        </w:rPr>
        <w:t xml:space="preserve"> №</w:t>
      </w:r>
      <w:r w:rsidR="00B813F7">
        <w:rPr>
          <w:sz w:val="30"/>
          <w:szCs w:val="30"/>
          <w:lang w:val="be-BY"/>
        </w:rPr>
        <w:t>8</w:t>
      </w:r>
      <w:r w:rsidR="00A41B50">
        <w:rPr>
          <w:sz w:val="30"/>
          <w:szCs w:val="30"/>
          <w:lang w:val="be-BY"/>
        </w:rPr>
        <w:t>59</w:t>
      </w:r>
      <w:r w:rsidR="005D00A1" w:rsidRPr="00EF79D6">
        <w:rPr>
          <w:sz w:val="30"/>
          <w:szCs w:val="30"/>
          <w:lang w:val="be-BY"/>
        </w:rPr>
        <w:t xml:space="preserve"> установлена месячная минимальная</w:t>
      </w:r>
      <w:r w:rsidR="005D00A1">
        <w:rPr>
          <w:sz w:val="30"/>
          <w:szCs w:val="30"/>
          <w:lang w:val="be-BY"/>
        </w:rPr>
        <w:t xml:space="preserve"> заработная плата </w:t>
      </w:r>
      <w:r w:rsidR="00B813F7">
        <w:rPr>
          <w:sz w:val="30"/>
          <w:szCs w:val="30"/>
          <w:lang w:val="be-BY"/>
        </w:rPr>
        <w:t>на 202</w:t>
      </w:r>
      <w:r w:rsidR="00A41B50">
        <w:rPr>
          <w:sz w:val="30"/>
          <w:szCs w:val="30"/>
          <w:lang w:val="be-BY"/>
        </w:rPr>
        <w:t>4</w:t>
      </w:r>
      <w:r w:rsidR="00B813F7">
        <w:rPr>
          <w:sz w:val="30"/>
          <w:szCs w:val="30"/>
          <w:lang w:val="be-BY"/>
        </w:rPr>
        <w:t xml:space="preserve"> год</w:t>
      </w:r>
      <w:r w:rsidR="005D00A1" w:rsidRPr="00EF79D6">
        <w:rPr>
          <w:sz w:val="30"/>
          <w:szCs w:val="30"/>
          <w:lang w:val="be-BY"/>
        </w:rPr>
        <w:t xml:space="preserve"> в размере </w:t>
      </w:r>
      <w:r w:rsidR="00A41B50">
        <w:rPr>
          <w:sz w:val="30"/>
          <w:szCs w:val="30"/>
          <w:lang w:val="be-BY"/>
        </w:rPr>
        <w:t>626</w:t>
      </w:r>
      <w:r w:rsidR="00B813F7">
        <w:rPr>
          <w:sz w:val="30"/>
          <w:szCs w:val="30"/>
          <w:lang w:val="be-BY"/>
        </w:rPr>
        <w:t>,00</w:t>
      </w:r>
      <w:r w:rsidR="005D00A1" w:rsidRPr="00EF79D6">
        <w:rPr>
          <w:sz w:val="30"/>
          <w:szCs w:val="30"/>
          <w:lang w:val="be-BY"/>
        </w:rPr>
        <w:t xml:space="preserve"> руб</w:t>
      </w:r>
      <w:r w:rsidR="00B813F7">
        <w:rPr>
          <w:sz w:val="30"/>
          <w:szCs w:val="30"/>
          <w:lang w:val="be-BY"/>
        </w:rPr>
        <w:t>л</w:t>
      </w:r>
      <w:r w:rsidR="00A41B50">
        <w:rPr>
          <w:sz w:val="30"/>
          <w:szCs w:val="30"/>
          <w:lang w:val="be-BY"/>
        </w:rPr>
        <w:t>ей</w:t>
      </w:r>
      <w:r w:rsidR="005D00A1" w:rsidRPr="00EF79D6">
        <w:rPr>
          <w:sz w:val="30"/>
          <w:szCs w:val="30"/>
          <w:lang w:val="be-BY"/>
        </w:rPr>
        <w:t>.</w:t>
      </w:r>
      <w:r w:rsidR="00B813F7" w:rsidRPr="00B813F7">
        <w:t xml:space="preserve"> </w:t>
      </w:r>
    </w:p>
    <w:p w:rsidR="000102B6" w:rsidRPr="00B01F38" w:rsidRDefault="000102B6" w:rsidP="000102B6">
      <w:pPr>
        <w:pStyle w:val="newncpi"/>
        <w:rPr>
          <w:sz w:val="30"/>
          <w:szCs w:val="30"/>
        </w:rPr>
      </w:pPr>
      <w:r w:rsidRPr="00A747FE">
        <w:rPr>
          <w:sz w:val="30"/>
          <w:szCs w:val="30"/>
        </w:rPr>
        <w:t xml:space="preserve"> </w:t>
      </w:r>
      <w:r w:rsidRPr="00B01F38">
        <w:rPr>
          <w:sz w:val="30"/>
          <w:szCs w:val="30"/>
        </w:rPr>
        <w:t xml:space="preserve">Коллективным договором (соглашением) может быть установлен иной размер месячной минимальной заработной платы, но не ниже </w:t>
      </w:r>
      <w:r w:rsidRPr="00B01F38">
        <w:rPr>
          <w:sz w:val="30"/>
          <w:szCs w:val="30"/>
        </w:rPr>
        <w:lastRenderedPageBreak/>
        <w:t>размера месячной минимальной заработной платы, установленного в соответствии с Законом.</w:t>
      </w:r>
    </w:p>
    <w:p w:rsidR="000102B6" w:rsidRPr="0025715D" w:rsidRDefault="000102B6" w:rsidP="000102B6">
      <w:pPr>
        <w:pStyle w:val="newncpi"/>
        <w:rPr>
          <w:sz w:val="30"/>
          <w:szCs w:val="30"/>
        </w:rPr>
      </w:pPr>
      <w:r>
        <w:rPr>
          <w:sz w:val="30"/>
          <w:szCs w:val="30"/>
        </w:rPr>
        <w:t xml:space="preserve">  </w:t>
      </w:r>
      <w:proofErr w:type="gramStart"/>
      <w:r w:rsidRPr="00B01F38">
        <w:rPr>
          <w:sz w:val="30"/>
          <w:szCs w:val="30"/>
        </w:rPr>
        <w:t>Часовая минимальная заработная плата </w:t>
      </w:r>
      <w:r w:rsidR="00FA5D8F" w:rsidRPr="00E26338">
        <w:rPr>
          <w:sz w:val="30"/>
          <w:szCs w:val="30"/>
        </w:rPr>
        <w:t>–</w:t>
      </w:r>
      <w:r w:rsidR="00FA5D8F">
        <w:rPr>
          <w:sz w:val="30"/>
          <w:szCs w:val="30"/>
        </w:rPr>
        <w:t xml:space="preserve"> </w:t>
      </w:r>
      <w:r w:rsidRPr="00B01F38">
        <w:rPr>
          <w:sz w:val="30"/>
          <w:szCs w:val="30"/>
        </w:rPr>
        <w:t>рассчитанный из установленной законодательством месячной минимальной заработной платы низший размер оплаты труда работников за один час рабочего времени, применяется в отношении работников, оплата труда которых производится на основе часовых тарифных ставок (окладов, должностных окладов).</w:t>
      </w:r>
      <w:r w:rsidRPr="0025715D">
        <w:rPr>
          <w:sz w:val="30"/>
          <w:szCs w:val="30"/>
        </w:rPr>
        <w:t xml:space="preserve"> </w:t>
      </w:r>
      <w:proofErr w:type="gramEnd"/>
    </w:p>
    <w:p w:rsidR="003656EF" w:rsidRDefault="000102B6" w:rsidP="0025715D">
      <w:pPr>
        <w:pStyle w:val="newncpi"/>
        <w:rPr>
          <w:sz w:val="30"/>
          <w:szCs w:val="30"/>
        </w:rPr>
      </w:pPr>
      <w:r>
        <w:rPr>
          <w:sz w:val="30"/>
          <w:szCs w:val="30"/>
        </w:rPr>
        <w:t xml:space="preserve">   </w:t>
      </w:r>
      <w:r w:rsidRPr="00B01F38">
        <w:rPr>
          <w:sz w:val="30"/>
          <w:szCs w:val="30"/>
        </w:rPr>
        <w:t xml:space="preserve">Размер часовой минимальной заработной платы </w:t>
      </w:r>
      <w:r w:rsidR="003656EF" w:rsidRPr="003656EF">
        <w:rPr>
          <w:sz w:val="30"/>
          <w:szCs w:val="30"/>
        </w:rPr>
        <w:t xml:space="preserve">в соответствии со </w:t>
      </w:r>
      <w:hyperlink r:id="rId9" w:anchor="a31" w:tooltip="+" w:history="1">
        <w:r w:rsidR="003656EF" w:rsidRPr="003656EF">
          <w:rPr>
            <w:sz w:val="30"/>
            <w:szCs w:val="30"/>
          </w:rPr>
          <w:t>статьей 5</w:t>
        </w:r>
      </w:hyperlink>
      <w:r w:rsidR="003656EF" w:rsidRPr="003656EF">
        <w:rPr>
          <w:sz w:val="30"/>
          <w:szCs w:val="30"/>
        </w:rPr>
        <w:t xml:space="preserve"> Закона </w:t>
      </w:r>
      <w:r w:rsidRPr="00B01F38">
        <w:rPr>
          <w:sz w:val="30"/>
          <w:szCs w:val="30"/>
        </w:rPr>
        <w:t>определяется нанимателем</w:t>
      </w:r>
      <w:r w:rsidR="003656EF">
        <w:rPr>
          <w:sz w:val="30"/>
          <w:szCs w:val="30"/>
        </w:rPr>
        <w:t xml:space="preserve">. </w:t>
      </w:r>
      <w:r w:rsidR="003656EF" w:rsidRPr="003656EF">
        <w:rPr>
          <w:sz w:val="30"/>
          <w:szCs w:val="30"/>
        </w:rPr>
        <w:t>Данная величина определяется путем деления размера месячной минимальной заработной платы на соотношение расчетной нормы рабочего времени календарного года, установленной для соответствующих категорий работников нанимателем в соответствии с законодательством о труде, и количества месяцев календарного года.</w:t>
      </w:r>
    </w:p>
    <w:p w:rsidR="0025715D" w:rsidRPr="00B01F38" w:rsidRDefault="0025715D" w:rsidP="0025715D">
      <w:pPr>
        <w:pStyle w:val="newncpi"/>
        <w:rPr>
          <w:sz w:val="30"/>
          <w:szCs w:val="30"/>
          <w:lang w:val="be-BY"/>
        </w:rPr>
      </w:pPr>
      <w:r w:rsidRPr="00B01F38">
        <w:rPr>
          <w:sz w:val="30"/>
          <w:szCs w:val="30"/>
        </w:rPr>
        <w:t>Часовая минимальная заработная плата изменяется нанимателем при изменении размера месячной минимальной заработной платы, в том числе в связи с индексацией месячной минимальной заработной платы.</w:t>
      </w:r>
    </w:p>
    <w:p w:rsidR="003656EF" w:rsidRDefault="003656EF" w:rsidP="0025715D">
      <w:pPr>
        <w:pStyle w:val="newncpi"/>
        <w:rPr>
          <w:sz w:val="30"/>
          <w:szCs w:val="30"/>
        </w:rPr>
      </w:pPr>
      <w:r w:rsidRPr="003656EF">
        <w:rPr>
          <w:sz w:val="30"/>
          <w:szCs w:val="30"/>
        </w:rPr>
        <w:t>Наниматель обязан применять минимальную заработную плату (месячную и часовую)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нормативных правовых актов и трудового договора. При этом минимальная заработная плата (месячная и часовая) применяется с учетом отработанного рабочего времени.</w:t>
      </w:r>
    </w:p>
    <w:p w:rsidR="00FB7DE2" w:rsidRPr="00E629FE" w:rsidRDefault="00FB7DE2" w:rsidP="00FB7DE2">
      <w:pPr>
        <w:pStyle w:val="newncpi"/>
        <w:rPr>
          <w:sz w:val="30"/>
          <w:szCs w:val="30"/>
          <w:lang w:val="be-BY"/>
        </w:rPr>
      </w:pPr>
      <w:r w:rsidRPr="008F4FF1">
        <w:t> </w:t>
      </w:r>
      <w:r w:rsidRPr="00EF79D6">
        <w:rPr>
          <w:sz w:val="30"/>
          <w:szCs w:val="30"/>
          <w:lang w:val="be-BY"/>
        </w:rPr>
        <w:t xml:space="preserve">Согласно ст.89 </w:t>
      </w:r>
      <w:r w:rsidRPr="00E629FE">
        <w:rPr>
          <w:sz w:val="30"/>
          <w:szCs w:val="30"/>
          <w:lang w:val="be-BY"/>
        </w:rPr>
        <w:t>Т</w:t>
      </w:r>
      <w:r w:rsidRPr="00E629FE">
        <w:rPr>
          <w:bCs/>
          <w:sz w:val="30"/>
          <w:szCs w:val="30"/>
          <w:lang w:val="be-BY"/>
        </w:rPr>
        <w:t>К</w:t>
      </w:r>
      <w:r w:rsidRPr="00EF79D6">
        <w:rPr>
          <w:sz w:val="30"/>
          <w:szCs w:val="30"/>
          <w:lang w:val="be-BY"/>
        </w:rPr>
        <w:t xml:space="preserve"> </w:t>
      </w:r>
      <w:r w:rsidRPr="00E629FE">
        <w:rPr>
          <w:sz w:val="30"/>
          <w:szCs w:val="30"/>
          <w:lang w:val="be-BY"/>
        </w:rPr>
        <w:t>наниматель обязан обеспечивать нормальные условия для выполнения работниками норм труда. Такими условиями считаются:</w:t>
      </w:r>
    </w:p>
    <w:p w:rsidR="00FB7DE2" w:rsidRPr="00E629FE" w:rsidRDefault="00FB7DE2" w:rsidP="00FB7DE2">
      <w:pPr>
        <w:pStyle w:val="point"/>
        <w:rPr>
          <w:sz w:val="30"/>
          <w:szCs w:val="30"/>
          <w:lang w:val="be-BY"/>
        </w:rPr>
      </w:pPr>
      <w:r w:rsidRPr="00E629FE">
        <w:rPr>
          <w:sz w:val="30"/>
          <w:szCs w:val="30"/>
          <w:lang w:val="be-BY"/>
        </w:rPr>
        <w:t>1) обеспечение заказов и объемов работ;</w:t>
      </w:r>
    </w:p>
    <w:p w:rsidR="00FB7DE2" w:rsidRPr="00E629FE" w:rsidRDefault="00FB7DE2" w:rsidP="00FB7DE2">
      <w:pPr>
        <w:pStyle w:val="point"/>
        <w:rPr>
          <w:sz w:val="30"/>
          <w:szCs w:val="30"/>
          <w:lang w:val="be-BY"/>
        </w:rPr>
      </w:pPr>
      <w:r w:rsidRPr="00E629FE">
        <w:rPr>
          <w:sz w:val="30"/>
          <w:szCs w:val="30"/>
          <w:lang w:val="be-BY"/>
        </w:rPr>
        <w:t>2) исправное состояние машин, станков и приспособлений;</w:t>
      </w:r>
    </w:p>
    <w:p w:rsidR="00FB7DE2" w:rsidRPr="00E629FE" w:rsidRDefault="00FB7DE2" w:rsidP="00FB7DE2">
      <w:pPr>
        <w:pStyle w:val="point"/>
        <w:rPr>
          <w:sz w:val="30"/>
          <w:szCs w:val="30"/>
          <w:lang w:val="be-BY"/>
        </w:rPr>
      </w:pPr>
      <w:r w:rsidRPr="00E629FE">
        <w:rPr>
          <w:sz w:val="30"/>
          <w:szCs w:val="30"/>
          <w:lang w:val="be-BY"/>
        </w:rPr>
        <w:t>3) своевременное обеспечение технической документацией;</w:t>
      </w:r>
    </w:p>
    <w:p w:rsidR="00FB7DE2" w:rsidRPr="00E629FE" w:rsidRDefault="00FB7DE2" w:rsidP="00FB7DE2">
      <w:pPr>
        <w:pStyle w:val="point"/>
        <w:rPr>
          <w:sz w:val="30"/>
          <w:szCs w:val="30"/>
          <w:lang w:val="be-BY"/>
        </w:rPr>
      </w:pPr>
      <w:r w:rsidRPr="00E629FE">
        <w:rPr>
          <w:sz w:val="30"/>
          <w:szCs w:val="30"/>
          <w:lang w:val="be-BY"/>
        </w:rPr>
        <w:t>4) надлежащее качество материалов и инструментов, необходимых для выполнения работы, и их своевременная подача;</w:t>
      </w:r>
    </w:p>
    <w:p w:rsidR="00FB7DE2" w:rsidRPr="00E629FE" w:rsidRDefault="00FB7DE2" w:rsidP="00FB7DE2">
      <w:pPr>
        <w:pStyle w:val="point"/>
        <w:rPr>
          <w:sz w:val="30"/>
          <w:szCs w:val="30"/>
          <w:lang w:val="be-BY"/>
        </w:rPr>
      </w:pPr>
      <w:r w:rsidRPr="00E629FE">
        <w:rPr>
          <w:sz w:val="30"/>
          <w:szCs w:val="30"/>
          <w:lang w:val="be-BY"/>
        </w:rPr>
        <w:t>5) своевременное снабжение производства электроэнергией, газом и иными источниками энергопитания;</w:t>
      </w:r>
    </w:p>
    <w:p w:rsidR="00FB7DE2" w:rsidRPr="00FB7DE2" w:rsidRDefault="00FB7DE2" w:rsidP="00FB7DE2">
      <w:pPr>
        <w:pStyle w:val="article"/>
        <w:spacing w:before="0" w:after="0"/>
        <w:ind w:left="0" w:firstLine="567"/>
        <w:jc w:val="both"/>
        <w:rPr>
          <w:b w:val="0"/>
          <w:bCs w:val="0"/>
          <w:sz w:val="30"/>
          <w:szCs w:val="30"/>
        </w:rPr>
      </w:pPr>
      <w:r w:rsidRPr="00FB7DE2">
        <w:rPr>
          <w:b w:val="0"/>
          <w:bCs w:val="0"/>
          <w:sz w:val="30"/>
          <w:szCs w:val="30"/>
        </w:rPr>
        <w:t xml:space="preserve">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 а для отдельных категорий </w:t>
      </w:r>
      <w:r w:rsidRPr="00FB7DE2">
        <w:rPr>
          <w:b w:val="0"/>
          <w:bCs w:val="0"/>
          <w:sz w:val="30"/>
          <w:szCs w:val="30"/>
        </w:rPr>
        <w:lastRenderedPageBreak/>
        <w:t>работников – также с учетом физиологических и половозрастных факторов (ч.1 ст.86 ТК)</w:t>
      </w:r>
      <w:r>
        <w:rPr>
          <w:b w:val="0"/>
          <w:bCs w:val="0"/>
          <w:sz w:val="30"/>
          <w:szCs w:val="30"/>
        </w:rPr>
        <w:t>.</w:t>
      </w:r>
    </w:p>
    <w:p w:rsidR="009E51F2" w:rsidRDefault="000102B6" w:rsidP="000102B6">
      <w:pPr>
        <w:pStyle w:val="newncpi"/>
        <w:rPr>
          <w:sz w:val="30"/>
          <w:szCs w:val="30"/>
          <w:lang w:val="be-BY"/>
        </w:rPr>
      </w:pPr>
      <w:r w:rsidRPr="0025715D">
        <w:rPr>
          <w:sz w:val="30"/>
          <w:szCs w:val="30"/>
        </w:rPr>
        <w:t>В соответствии с ч</w:t>
      </w:r>
      <w:r w:rsidR="001D5941">
        <w:rPr>
          <w:sz w:val="30"/>
          <w:szCs w:val="30"/>
        </w:rPr>
        <w:t>астью</w:t>
      </w:r>
      <w:r w:rsidR="009E51F2">
        <w:rPr>
          <w:sz w:val="30"/>
          <w:szCs w:val="30"/>
        </w:rPr>
        <w:t xml:space="preserve"> </w:t>
      </w:r>
      <w:r w:rsidRPr="0025715D">
        <w:rPr>
          <w:sz w:val="30"/>
          <w:szCs w:val="30"/>
        </w:rPr>
        <w:t>3 ст.6 Закона работнику, у которого размер начисленной</w:t>
      </w:r>
      <w:r w:rsidRPr="007C44BE">
        <w:rPr>
          <w:sz w:val="30"/>
          <w:szCs w:val="30"/>
          <w:lang w:val="be-BY"/>
        </w:rPr>
        <w:t xml:space="preserve"> заработной платы оказался ниже размера минимальной заработной платы (месячной и часовой), установленного и применяемого в соответствии с Законом, наниматель обязан произвести доплату до размера минимальной заработной платы (месячной и </w:t>
      </w:r>
      <w:r w:rsidRPr="00D861E3">
        <w:rPr>
          <w:sz w:val="30"/>
          <w:szCs w:val="30"/>
          <w:lang w:val="be-BY"/>
        </w:rPr>
        <w:t xml:space="preserve">часовой). </w:t>
      </w:r>
    </w:p>
    <w:p w:rsidR="000102B6" w:rsidRDefault="000102B6" w:rsidP="000102B6">
      <w:pPr>
        <w:pStyle w:val="newncpi"/>
        <w:rPr>
          <w:sz w:val="30"/>
          <w:szCs w:val="30"/>
          <w:lang w:val="be-BY"/>
        </w:rPr>
      </w:pPr>
      <w:r w:rsidRPr="00D861E3">
        <w:rPr>
          <w:sz w:val="30"/>
          <w:szCs w:val="30"/>
          <w:lang w:val="be-BY"/>
        </w:rPr>
        <w:t>При определении доплаты до размера минимальной заработной платы (месячной и часовой) в размере начисленной заработной платы работника не учитываются выплаты компенсирующего характера и выплаты, не связанные с выполнением работником обязанностей, вытекающих из законодательства, локальных нормативных правовых актов и трудового договора.</w:t>
      </w:r>
      <w:r w:rsidRPr="007C44BE">
        <w:rPr>
          <w:sz w:val="30"/>
          <w:szCs w:val="30"/>
          <w:lang w:val="be-BY"/>
        </w:rPr>
        <w:t xml:space="preserve"> </w:t>
      </w:r>
    </w:p>
    <w:p w:rsidR="000102B6" w:rsidRDefault="000102B6" w:rsidP="000102B6">
      <w:pPr>
        <w:pStyle w:val="newncpi"/>
        <w:rPr>
          <w:sz w:val="30"/>
          <w:szCs w:val="30"/>
        </w:rPr>
      </w:pPr>
      <w:r w:rsidRPr="00D861E3">
        <w:rPr>
          <w:bCs/>
          <w:sz w:val="30"/>
          <w:szCs w:val="30"/>
        </w:rPr>
        <w:t xml:space="preserve"> </w:t>
      </w:r>
      <w:r w:rsidRPr="00D861E3">
        <w:rPr>
          <w:bCs/>
          <w:sz w:val="30"/>
          <w:szCs w:val="30"/>
          <w:lang w:val="be-BY"/>
        </w:rPr>
        <w:t xml:space="preserve">Постановлением Министерства труда и социальной защиты Республики Беларусь от 21.07.2014 №68 установлен </w:t>
      </w:r>
      <w:r>
        <w:rPr>
          <w:bCs/>
          <w:sz w:val="30"/>
          <w:szCs w:val="30"/>
          <w:lang w:val="be-BY"/>
        </w:rPr>
        <w:t>п</w:t>
      </w:r>
      <w:r w:rsidRPr="00D861E3">
        <w:rPr>
          <w:bCs/>
          <w:sz w:val="30"/>
          <w:szCs w:val="30"/>
          <w:lang w:val="be-BY"/>
        </w:rPr>
        <w:t>еречень выплат компенсирующего характера и выплат, не связанных с выполнением работником обязанностей, вытекающих из законодательства, локальных нормативных правовых актов и трудового договора, не учитываемых в размере начисленной заработной платы работника при определении доплаты до размера минимальной заработной платы (месячной и часовой)</w:t>
      </w:r>
      <w:r>
        <w:rPr>
          <w:bCs/>
          <w:sz w:val="30"/>
          <w:szCs w:val="30"/>
          <w:lang w:val="be-BY"/>
        </w:rPr>
        <w:t>:</w:t>
      </w:r>
    </w:p>
    <w:p w:rsidR="000102B6" w:rsidRPr="008F4FF1" w:rsidRDefault="000102B6" w:rsidP="000102B6">
      <w:pPr>
        <w:pStyle w:val="point"/>
      </w:pPr>
      <w:r w:rsidRPr="008F4FF1">
        <w:t>1. Доплаты за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w:t>
      </w:r>
    </w:p>
    <w:p w:rsidR="000102B6" w:rsidRPr="008F4FF1" w:rsidRDefault="000102B6" w:rsidP="000102B6">
      <w:pPr>
        <w:pStyle w:val="point"/>
      </w:pPr>
      <w:r w:rsidRPr="008F4FF1">
        <w:t>2. Доплаты за работу в сверхурочное время, в государственные праздники, праздничные дни, установленные и объявленные Президентом Республики Беларусь нерабочими, и выходные дни.</w:t>
      </w:r>
    </w:p>
    <w:p w:rsidR="000102B6" w:rsidRPr="008F4FF1" w:rsidRDefault="000102B6" w:rsidP="000102B6">
      <w:pPr>
        <w:pStyle w:val="point"/>
      </w:pPr>
      <w:r w:rsidRPr="008F4FF1">
        <w:t xml:space="preserve">3. Доплаты за работу в особых условиях труда (на тяжелых работах, на работах с вредными и (или) опасными условиями труда и на </w:t>
      </w:r>
      <w:proofErr w:type="gramStart"/>
      <w:r w:rsidRPr="008F4FF1">
        <w:t>работах</w:t>
      </w:r>
      <w:proofErr w:type="gramEnd"/>
      <w:r w:rsidRPr="008F4FF1">
        <w:t xml:space="preserve"> на территориях, подвергшихся радиоактивному загрязнению в результате катастрофы на Чернобыльской АЭС).</w:t>
      </w:r>
    </w:p>
    <w:p w:rsidR="000102B6" w:rsidRPr="008F4FF1" w:rsidRDefault="000102B6" w:rsidP="000102B6">
      <w:pPr>
        <w:pStyle w:val="point"/>
      </w:pPr>
      <w:r w:rsidRPr="008F4FF1">
        <w:t>4. Доплаты за работу в ночное время или в ночную смену при сменном режиме работы.</w:t>
      </w:r>
    </w:p>
    <w:p w:rsidR="000102B6" w:rsidRPr="008F4FF1" w:rsidRDefault="000102B6" w:rsidP="000102B6">
      <w:pPr>
        <w:pStyle w:val="point"/>
      </w:pPr>
      <w:r w:rsidRPr="008F4FF1">
        <w:t>5. </w:t>
      </w:r>
      <w:r w:rsidR="009E51F2">
        <w:t>Исключен.</w:t>
      </w:r>
    </w:p>
    <w:p w:rsidR="000102B6" w:rsidRPr="008F4FF1" w:rsidRDefault="000102B6" w:rsidP="000102B6">
      <w:pPr>
        <w:pStyle w:val="point"/>
      </w:pPr>
      <w:r w:rsidRPr="008F4FF1">
        <w:t>6. Доплаты до размера минимальной заработной платы (месячной и часовой).</w:t>
      </w:r>
    </w:p>
    <w:p w:rsidR="000102B6" w:rsidRPr="008F4FF1" w:rsidRDefault="000102B6" w:rsidP="000102B6">
      <w:pPr>
        <w:pStyle w:val="point"/>
      </w:pPr>
      <w:r w:rsidRPr="008F4FF1">
        <w:t>7. Компенсации в целях возмещения работникам затрат, связанных с выполнением ими трудовых обязанностей, предусмотренные в главе 9 Трудового кодекса Республики Беларусь.</w:t>
      </w:r>
    </w:p>
    <w:p w:rsidR="000102B6" w:rsidRPr="008F4FF1" w:rsidRDefault="000102B6" w:rsidP="000102B6">
      <w:pPr>
        <w:pStyle w:val="point"/>
      </w:pPr>
      <w:r w:rsidRPr="008F4FF1">
        <w:t>8. Компенсации работникам, работающим в зоне эвакуации (отчуждения).</w:t>
      </w:r>
    </w:p>
    <w:p w:rsidR="000102B6" w:rsidRPr="008F4FF1" w:rsidRDefault="000102B6" w:rsidP="000102B6">
      <w:pPr>
        <w:pStyle w:val="point"/>
      </w:pPr>
      <w:r w:rsidRPr="008F4FF1">
        <w:t>9. Компенсации за неиспользованный трудовой отпуск.</w:t>
      </w:r>
    </w:p>
    <w:p w:rsidR="001D5941" w:rsidRPr="001D5941" w:rsidRDefault="000102B6" w:rsidP="001D5941">
      <w:pPr>
        <w:pStyle w:val="point"/>
      </w:pPr>
      <w:r w:rsidRPr="008F4FF1">
        <w:t>10. </w:t>
      </w:r>
      <w:proofErr w:type="gramStart"/>
      <w:r w:rsidRPr="008F4FF1">
        <w:t>Выплаты компенсирующего характера, связанные с режимом работы и условиями труда, предусмотренные локальны</w:t>
      </w:r>
      <w:r w:rsidR="001D5941">
        <w:t>ми</w:t>
      </w:r>
      <w:r w:rsidRPr="008F4FF1">
        <w:t xml:space="preserve"> правовы</w:t>
      </w:r>
      <w:r w:rsidR="001D5941">
        <w:t>ми</w:t>
      </w:r>
      <w:r w:rsidRPr="008F4FF1">
        <w:t xml:space="preserve"> акта</w:t>
      </w:r>
      <w:r w:rsidR="001D5941">
        <w:t>ми</w:t>
      </w:r>
      <w:r w:rsidRPr="008F4FF1">
        <w:t>, приняты</w:t>
      </w:r>
      <w:r w:rsidR="001D5941">
        <w:t>ми</w:t>
      </w:r>
      <w:r w:rsidRPr="008F4FF1">
        <w:t xml:space="preserve"> в установленном порядке, трудовы</w:t>
      </w:r>
      <w:r w:rsidR="001D5941">
        <w:t>ми</w:t>
      </w:r>
      <w:r w:rsidRPr="008F4FF1">
        <w:t xml:space="preserve"> договора</w:t>
      </w:r>
      <w:r w:rsidR="001D5941">
        <w:t>ми,</w:t>
      </w:r>
      <w:r w:rsidR="001D5941" w:rsidRPr="001D5941">
        <w:t xml:space="preserve"> за исключением базовых доплат до минимальной заработной платы работникам бюджетных организаций и иных организаций, получающих субсидии, работники которых приравнены по оплате труда к работникам бюджетных организаций.</w:t>
      </w:r>
      <w:proofErr w:type="gramEnd"/>
    </w:p>
    <w:p w:rsidR="001D5941" w:rsidRDefault="000102B6" w:rsidP="000102B6">
      <w:pPr>
        <w:pStyle w:val="point"/>
      </w:pPr>
      <w:r w:rsidRPr="008F4FF1">
        <w:t>11</w:t>
      </w:r>
      <w:r w:rsidR="001D5941" w:rsidRPr="001D5941">
        <w:t xml:space="preserve"> </w:t>
      </w:r>
      <w:r w:rsidR="001D5941">
        <w:t>Исключен.</w:t>
      </w:r>
    </w:p>
    <w:p w:rsidR="000102B6" w:rsidRPr="008F4FF1" w:rsidRDefault="000102B6" w:rsidP="000102B6">
      <w:pPr>
        <w:pStyle w:val="point"/>
      </w:pPr>
      <w:r w:rsidRPr="008F4FF1">
        <w:lastRenderedPageBreak/>
        <w:t>12. Выплаты, не связанные с выполнением работником обязанностей, вытекающих из законодательства, локальных правовых актов и трудового договора, в том числе:</w:t>
      </w:r>
    </w:p>
    <w:p w:rsidR="000102B6" w:rsidRPr="008F4FF1" w:rsidRDefault="000102B6" w:rsidP="000102B6">
      <w:pPr>
        <w:pStyle w:val="point"/>
      </w:pPr>
      <w:r w:rsidRPr="008F4FF1">
        <w:t>12.1. к отпуску, на оздоровление (лечение, отдых);</w:t>
      </w:r>
    </w:p>
    <w:p w:rsidR="000102B6" w:rsidRPr="008F4FF1" w:rsidRDefault="000102B6" w:rsidP="000102B6">
      <w:pPr>
        <w:pStyle w:val="point"/>
      </w:pPr>
      <w:r w:rsidRPr="008F4FF1">
        <w:t>12.2. к юбилейным датам, праздникам, торжественным событиям;</w:t>
      </w:r>
    </w:p>
    <w:p w:rsidR="000102B6" w:rsidRPr="008F4FF1" w:rsidRDefault="000102B6" w:rsidP="000102B6">
      <w:pPr>
        <w:pStyle w:val="point"/>
      </w:pPr>
      <w:r w:rsidRPr="008F4FF1">
        <w:t>12.3. при выходе на пенсию;</w:t>
      </w:r>
    </w:p>
    <w:p w:rsidR="000102B6" w:rsidRPr="008F4FF1" w:rsidRDefault="000102B6" w:rsidP="000102B6">
      <w:pPr>
        <w:pStyle w:val="point"/>
      </w:pPr>
      <w:r w:rsidRPr="008F4FF1">
        <w:t>12.4. при рождении ребенка, по уходу за ребенком, в связи с усыновлением (удочерением) ребенка;</w:t>
      </w:r>
    </w:p>
    <w:p w:rsidR="000102B6" w:rsidRPr="008F4FF1" w:rsidRDefault="000102B6" w:rsidP="000102B6">
      <w:pPr>
        <w:pStyle w:val="point"/>
      </w:pPr>
      <w:r w:rsidRPr="008F4FF1">
        <w:t>12.5. в связи со смертью близких родственников, с постигшим стихийным бедствием, пожаром и другими семейными обстоятельствами;</w:t>
      </w:r>
    </w:p>
    <w:p w:rsidR="000102B6" w:rsidRPr="008F4FF1" w:rsidRDefault="000102B6" w:rsidP="000102B6">
      <w:pPr>
        <w:pStyle w:val="point"/>
      </w:pPr>
      <w:r w:rsidRPr="008F4FF1">
        <w:t>12.6. на питание, проезд, по найму жилого помещения;</w:t>
      </w:r>
    </w:p>
    <w:p w:rsidR="000102B6" w:rsidRPr="008F4FF1" w:rsidRDefault="000102B6" w:rsidP="000102B6">
      <w:pPr>
        <w:pStyle w:val="point"/>
      </w:pPr>
      <w:r w:rsidRPr="008F4FF1">
        <w:t>12.7. на приобретение учебной и методической литературы;</w:t>
      </w:r>
    </w:p>
    <w:p w:rsidR="000102B6" w:rsidRPr="008F4FF1" w:rsidRDefault="000102B6" w:rsidP="000102B6">
      <w:pPr>
        <w:pStyle w:val="point"/>
      </w:pPr>
      <w:r w:rsidRPr="008F4FF1">
        <w:t>12.8. отдельным категориям работников, в том числе:</w:t>
      </w:r>
    </w:p>
    <w:p w:rsidR="000102B6" w:rsidRPr="008F4FF1" w:rsidRDefault="000102B6" w:rsidP="000102B6">
      <w:pPr>
        <w:pStyle w:val="point"/>
      </w:pPr>
      <w:r w:rsidRPr="008F4FF1">
        <w:t>12.8.1. инвалидам, многодетным семьям, работникам, имеющим детей-инвалидов;</w:t>
      </w:r>
    </w:p>
    <w:p w:rsidR="000102B6" w:rsidRPr="008F4FF1" w:rsidRDefault="000102B6" w:rsidP="00E629FE">
      <w:pPr>
        <w:pStyle w:val="point"/>
      </w:pPr>
      <w:r w:rsidRPr="008F4FF1">
        <w:t>12.8.2. молодым специалистам в соответствии с законодательством.</w:t>
      </w:r>
    </w:p>
    <w:p w:rsidR="00FE7C97" w:rsidRDefault="000102B6" w:rsidP="00FE7C97">
      <w:pPr>
        <w:pStyle w:val="newncpi"/>
        <w:rPr>
          <w:sz w:val="30"/>
          <w:szCs w:val="30"/>
        </w:rPr>
      </w:pPr>
      <w:proofErr w:type="gramStart"/>
      <w:r w:rsidRPr="00FE7C97">
        <w:rPr>
          <w:sz w:val="30"/>
          <w:szCs w:val="30"/>
        </w:rPr>
        <w:t xml:space="preserve">Согласно </w:t>
      </w:r>
      <w:r w:rsidR="005D00A1" w:rsidRPr="00FE7C97">
        <w:rPr>
          <w:sz w:val="30"/>
          <w:szCs w:val="30"/>
        </w:rPr>
        <w:t>ч.</w:t>
      </w:r>
      <w:r w:rsidR="00FB7DE2">
        <w:rPr>
          <w:sz w:val="30"/>
          <w:szCs w:val="30"/>
        </w:rPr>
        <w:t xml:space="preserve"> </w:t>
      </w:r>
      <w:r w:rsidR="005D00A1" w:rsidRPr="00FE7C97">
        <w:rPr>
          <w:sz w:val="30"/>
          <w:szCs w:val="30"/>
        </w:rPr>
        <w:t xml:space="preserve">4 </w:t>
      </w:r>
      <w:r w:rsidRPr="00FE7C97">
        <w:rPr>
          <w:sz w:val="30"/>
          <w:szCs w:val="30"/>
        </w:rPr>
        <w:t>ст.</w:t>
      </w:r>
      <w:r w:rsidR="005D00A1" w:rsidRPr="00FE7C97">
        <w:rPr>
          <w:sz w:val="30"/>
          <w:szCs w:val="30"/>
        </w:rPr>
        <w:t>23</w:t>
      </w:r>
      <w:r w:rsidRPr="00FE7C97">
        <w:rPr>
          <w:sz w:val="30"/>
          <w:szCs w:val="30"/>
        </w:rPr>
        <w:t xml:space="preserve"> Закона Республики Беларусь «О нормативных правовых актах Республики Беларусь» </w:t>
      </w:r>
      <w:r w:rsidR="00A747FE">
        <w:rPr>
          <w:sz w:val="30"/>
          <w:szCs w:val="30"/>
        </w:rPr>
        <w:t xml:space="preserve">Законы </w:t>
      </w:r>
      <w:r w:rsidR="00FE7C97">
        <w:rPr>
          <w:sz w:val="30"/>
          <w:szCs w:val="30"/>
        </w:rPr>
        <w:t>имеют большую юридическую силу по отношению к постановлениям Палаты представителей Национального собрания Республики Беларусь, постановлениям Совета Республики Национального собрания Республики Беларусь, нормативным правовым актам Совета Министров Республики Беларусь, Верховного Суда Республики Беларусь, Генеральной прокуратуры, а также к иным нормативным правовым актам.</w:t>
      </w:r>
      <w:proofErr w:type="gramEnd"/>
    </w:p>
    <w:p w:rsidR="000102B6" w:rsidRPr="007C44BE" w:rsidRDefault="000102B6" w:rsidP="000102B6">
      <w:pPr>
        <w:jc w:val="both"/>
        <w:rPr>
          <w:sz w:val="30"/>
          <w:szCs w:val="30"/>
        </w:rPr>
      </w:pPr>
      <w:r w:rsidRPr="007C44BE">
        <w:rPr>
          <w:sz w:val="30"/>
          <w:szCs w:val="30"/>
        </w:rPr>
        <w:t xml:space="preserve">        Учитывая </w:t>
      </w:r>
      <w:proofErr w:type="gramStart"/>
      <w:r w:rsidRPr="007C44BE">
        <w:rPr>
          <w:sz w:val="30"/>
          <w:szCs w:val="30"/>
        </w:rPr>
        <w:t>изложенное</w:t>
      </w:r>
      <w:proofErr w:type="gramEnd"/>
      <w:r w:rsidRPr="007C44BE">
        <w:rPr>
          <w:sz w:val="30"/>
          <w:szCs w:val="30"/>
        </w:rPr>
        <w:t>, минимальные гарантии в области оплаты труда, установленные  в соответствии со ст.59 Т</w:t>
      </w:r>
      <w:r w:rsidR="00392103">
        <w:rPr>
          <w:sz w:val="30"/>
          <w:szCs w:val="30"/>
        </w:rPr>
        <w:t>К</w:t>
      </w:r>
      <w:r w:rsidRPr="007C44BE">
        <w:rPr>
          <w:sz w:val="30"/>
          <w:szCs w:val="30"/>
        </w:rPr>
        <w:t xml:space="preserve"> и Законом  должны соблюдаться.</w:t>
      </w:r>
    </w:p>
    <w:p w:rsidR="000102B6" w:rsidRPr="007C44BE" w:rsidRDefault="000102B6" w:rsidP="000102B6">
      <w:pPr>
        <w:pStyle w:val="newncpi"/>
        <w:rPr>
          <w:sz w:val="30"/>
          <w:szCs w:val="30"/>
          <w:lang w:val="be-BY"/>
        </w:rPr>
      </w:pPr>
      <w:r w:rsidRPr="007C44BE">
        <w:rPr>
          <w:sz w:val="30"/>
          <w:szCs w:val="30"/>
        </w:rPr>
        <w:t xml:space="preserve"> </w:t>
      </w:r>
      <w:proofErr w:type="gramStart"/>
      <w:r w:rsidRPr="007C44BE">
        <w:rPr>
          <w:sz w:val="30"/>
          <w:szCs w:val="30"/>
        </w:rPr>
        <w:t xml:space="preserve">Таким образом, несмотря на наличие </w:t>
      </w:r>
      <w:r w:rsidRPr="007C44BE">
        <w:rPr>
          <w:bCs/>
          <w:sz w:val="30"/>
          <w:szCs w:val="30"/>
          <w:lang w:val="be-BY"/>
        </w:rPr>
        <w:t xml:space="preserve">задолженности по выплате заработной платы, </w:t>
      </w:r>
      <w:r w:rsidRPr="007C44BE">
        <w:rPr>
          <w:sz w:val="30"/>
          <w:szCs w:val="30"/>
        </w:rPr>
        <w:t xml:space="preserve">объема реализованной продукции, размер начисленной заработной платы </w:t>
      </w:r>
      <w:r w:rsidRPr="007C44BE">
        <w:rPr>
          <w:sz w:val="30"/>
          <w:szCs w:val="30"/>
          <w:lang w:val="be-BY"/>
        </w:rPr>
        <w:t>за работу в нормальных условиях в течение нормальной продолжительности рабочего времени при выполнении обязанностей, вытекающих из законодательства, локальных нормативных правовых актов и трудового договора, не может быть ниже размера минимальной заработной платы (месячной и часовой).</w:t>
      </w:r>
      <w:proofErr w:type="gramEnd"/>
    </w:p>
    <w:p w:rsidR="00392103" w:rsidRDefault="000102B6" w:rsidP="00392103">
      <w:pPr>
        <w:pStyle w:val="10"/>
        <w:tabs>
          <w:tab w:val="left" w:pos="9498"/>
        </w:tabs>
        <w:spacing w:before="0" w:after="0"/>
        <w:ind w:right="0"/>
        <w:jc w:val="both"/>
        <w:rPr>
          <w:b w:val="0"/>
          <w:bCs w:val="0"/>
          <w:sz w:val="30"/>
          <w:szCs w:val="30"/>
          <w:lang w:val="be-BY"/>
        </w:rPr>
      </w:pPr>
      <w:r w:rsidRPr="003F2487">
        <w:rPr>
          <w:b w:val="0"/>
          <w:sz w:val="30"/>
          <w:szCs w:val="30"/>
          <w:lang w:val="be-BY"/>
        </w:rPr>
        <w:t xml:space="preserve">         </w:t>
      </w:r>
      <w:r>
        <w:rPr>
          <w:b w:val="0"/>
          <w:sz w:val="30"/>
          <w:szCs w:val="30"/>
          <w:lang w:val="be-BY"/>
        </w:rPr>
        <w:t>Н</w:t>
      </w:r>
      <w:r>
        <w:rPr>
          <w:b w:val="0"/>
          <w:bCs w:val="0"/>
          <w:sz w:val="30"/>
          <w:szCs w:val="30"/>
          <w:lang w:val="be-BY"/>
        </w:rPr>
        <w:t xml:space="preserve">арушение нанимателями норм законодательства, регулирующих применение минимальной заработной платы, влечет за собой нарушение прав работников при исчилении стажа работы для назначения пенсии.  </w:t>
      </w:r>
      <w:r>
        <w:rPr>
          <w:b w:val="0"/>
          <w:bCs w:val="0"/>
          <w:sz w:val="30"/>
          <w:szCs w:val="30"/>
          <w:lang w:val="be-BY"/>
        </w:rPr>
        <w:br/>
        <w:t xml:space="preserve">         Так, с</w:t>
      </w:r>
      <w:r w:rsidRPr="003F2487">
        <w:rPr>
          <w:b w:val="0"/>
          <w:sz w:val="30"/>
          <w:szCs w:val="30"/>
          <w:lang w:val="be-BY"/>
        </w:rPr>
        <w:t xml:space="preserve">огласно ч.1 ст.51 Закона Республики Беларусь «О пенсионном обеспечении»  </w:t>
      </w:r>
      <w:r>
        <w:rPr>
          <w:b w:val="0"/>
          <w:sz w:val="30"/>
          <w:szCs w:val="30"/>
          <w:lang w:val="be-BY"/>
        </w:rPr>
        <w:t>в</w:t>
      </w:r>
      <w:r w:rsidRPr="003F2487">
        <w:rPr>
          <w:b w:val="0"/>
          <w:bCs w:val="0"/>
          <w:sz w:val="30"/>
          <w:szCs w:val="30"/>
          <w:lang w:val="be-BY"/>
        </w:rPr>
        <w:t xml:space="preserve">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w:t>
      </w:r>
      <w:r w:rsidRPr="003F2487">
        <w:rPr>
          <w:b w:val="0"/>
          <w:bCs w:val="0"/>
          <w:sz w:val="30"/>
          <w:szCs w:val="30"/>
          <w:lang w:val="be-BY"/>
        </w:rPr>
        <w:lastRenderedPageBreak/>
        <w:t>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r>
        <w:rPr>
          <w:b w:val="0"/>
          <w:bCs w:val="0"/>
          <w:sz w:val="30"/>
          <w:szCs w:val="30"/>
          <w:lang w:val="be-BY"/>
        </w:rPr>
        <w:t xml:space="preserve"> </w:t>
      </w:r>
      <w:bookmarkStart w:id="2" w:name="a35"/>
      <w:bookmarkEnd w:id="2"/>
    </w:p>
    <w:p w:rsidR="00392103" w:rsidRDefault="00392103" w:rsidP="00392103">
      <w:pPr>
        <w:pStyle w:val="10"/>
        <w:tabs>
          <w:tab w:val="left" w:pos="9498"/>
        </w:tabs>
        <w:spacing w:before="0" w:after="0"/>
        <w:ind w:right="0"/>
        <w:jc w:val="both"/>
        <w:rPr>
          <w:b w:val="0"/>
          <w:bCs w:val="0"/>
          <w:sz w:val="30"/>
          <w:szCs w:val="30"/>
          <w:lang w:val="be-BY"/>
        </w:rPr>
      </w:pPr>
      <w:r>
        <w:rPr>
          <w:b w:val="0"/>
          <w:bCs w:val="0"/>
          <w:sz w:val="30"/>
          <w:szCs w:val="30"/>
          <w:lang w:val="be-BY"/>
        </w:rPr>
        <w:t xml:space="preserve">          </w:t>
      </w:r>
      <w:r w:rsidR="0025715D" w:rsidRPr="00392103">
        <w:rPr>
          <w:b w:val="0"/>
          <w:bCs w:val="0"/>
          <w:sz w:val="30"/>
          <w:szCs w:val="30"/>
          <w:lang w:val="be-BY"/>
        </w:rPr>
        <w:t>Споры по вопросам применения законодательства об установлении и порядке повышения минимальной заработной платы рассматриваются комиссией по трудовым спорам и (или) судом</w:t>
      </w:r>
      <w:r>
        <w:rPr>
          <w:b w:val="0"/>
          <w:bCs w:val="0"/>
          <w:sz w:val="30"/>
          <w:szCs w:val="30"/>
          <w:lang w:val="be-BY"/>
        </w:rPr>
        <w:t xml:space="preserve"> (ст.9 Закона).</w:t>
      </w:r>
    </w:p>
    <w:sectPr w:rsidR="00392103" w:rsidSect="00934EF6">
      <w:headerReference w:type="even" r:id="rId10"/>
      <w:headerReference w:type="default" r:id="rId11"/>
      <w:pgSz w:w="11907" w:h="16840" w:code="9"/>
      <w:pgMar w:top="1701" w:right="708" w:bottom="709"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1F" w:rsidRDefault="001F0C1F">
      <w:r>
        <w:separator/>
      </w:r>
    </w:p>
  </w:endnote>
  <w:endnote w:type="continuationSeparator" w:id="0">
    <w:p w:rsidR="001F0C1F" w:rsidRDefault="001F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1F" w:rsidRDefault="001F0C1F">
      <w:r>
        <w:separator/>
      </w:r>
    </w:p>
  </w:footnote>
  <w:footnote w:type="continuationSeparator" w:id="0">
    <w:p w:rsidR="001F0C1F" w:rsidRDefault="001F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14" w:rsidRDefault="001A3F5B" w:rsidP="008057C9">
    <w:pPr>
      <w:pStyle w:val="a9"/>
      <w:framePr w:wrap="around" w:vAnchor="text" w:hAnchor="margin" w:xAlign="center" w:y="1"/>
      <w:rPr>
        <w:rStyle w:val="aa"/>
      </w:rPr>
    </w:pPr>
    <w:r>
      <w:rPr>
        <w:rStyle w:val="aa"/>
      </w:rPr>
      <w:fldChar w:fldCharType="begin"/>
    </w:r>
    <w:r w:rsidR="00321F14">
      <w:rPr>
        <w:rStyle w:val="aa"/>
      </w:rPr>
      <w:instrText xml:space="preserve">PAGE  </w:instrText>
    </w:r>
    <w:r>
      <w:rPr>
        <w:rStyle w:val="aa"/>
      </w:rPr>
      <w:fldChar w:fldCharType="end"/>
    </w:r>
  </w:p>
  <w:p w:rsidR="00321F14" w:rsidRDefault="00321F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14" w:rsidRDefault="00321F14" w:rsidP="008057C9">
    <w:pPr>
      <w:pStyle w:val="a9"/>
      <w:framePr w:wrap="around" w:vAnchor="text" w:hAnchor="margin" w:xAlign="center" w:y="1"/>
      <w:rPr>
        <w:rStyle w:val="aa"/>
      </w:rPr>
    </w:pPr>
  </w:p>
  <w:p w:rsidR="00321F14" w:rsidRDefault="00321F14" w:rsidP="008057C9">
    <w:pPr>
      <w:pStyle w:val="a9"/>
      <w:framePr w:wrap="around" w:vAnchor="text" w:hAnchor="margin" w:xAlign="center" w:y="1"/>
      <w:rPr>
        <w:rStyle w:val="aa"/>
      </w:rPr>
    </w:pPr>
  </w:p>
  <w:p w:rsidR="00321F14" w:rsidRDefault="001A3F5B" w:rsidP="008057C9">
    <w:pPr>
      <w:pStyle w:val="a9"/>
      <w:framePr w:wrap="around" w:vAnchor="text" w:hAnchor="margin" w:xAlign="center" w:y="1"/>
      <w:jc w:val="center"/>
      <w:rPr>
        <w:rStyle w:val="aa"/>
      </w:rPr>
    </w:pPr>
    <w:r>
      <w:rPr>
        <w:rStyle w:val="aa"/>
      </w:rPr>
      <w:fldChar w:fldCharType="begin"/>
    </w:r>
    <w:r w:rsidR="00321F14">
      <w:rPr>
        <w:rStyle w:val="aa"/>
      </w:rPr>
      <w:instrText xml:space="preserve">PAGE  </w:instrText>
    </w:r>
    <w:r>
      <w:rPr>
        <w:rStyle w:val="aa"/>
      </w:rPr>
      <w:fldChar w:fldCharType="separate"/>
    </w:r>
    <w:r w:rsidR="00A41B50">
      <w:rPr>
        <w:rStyle w:val="aa"/>
        <w:noProof/>
      </w:rPr>
      <w:t>5</w:t>
    </w:r>
    <w:r>
      <w:rPr>
        <w:rStyle w:val="aa"/>
      </w:rPr>
      <w:fldChar w:fldCharType="end"/>
    </w:r>
  </w:p>
  <w:p w:rsidR="00321F14" w:rsidRDefault="00321F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7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906738"/>
    <w:multiLevelType w:val="singleLevel"/>
    <w:tmpl w:val="39EEEB2C"/>
    <w:lvl w:ilvl="0">
      <w:start w:val="1"/>
      <w:numFmt w:val="decimal"/>
      <w:lvlText w:val="%1."/>
      <w:lvlJc w:val="left"/>
      <w:pPr>
        <w:tabs>
          <w:tab w:val="num" w:pos="704"/>
        </w:tabs>
        <w:ind w:left="704" w:hanging="420"/>
      </w:pPr>
      <w:rPr>
        <w:rFonts w:hint="default"/>
      </w:rPr>
    </w:lvl>
  </w:abstractNum>
  <w:abstractNum w:abstractNumId="2">
    <w:nsid w:val="0A213B8D"/>
    <w:multiLevelType w:val="singleLevel"/>
    <w:tmpl w:val="961C2EC4"/>
    <w:lvl w:ilvl="0">
      <w:start w:val="1999"/>
      <w:numFmt w:val="bullet"/>
      <w:lvlText w:val="-"/>
      <w:lvlJc w:val="left"/>
      <w:pPr>
        <w:tabs>
          <w:tab w:val="num" w:pos="1800"/>
        </w:tabs>
        <w:ind w:left="1800" w:hanging="360"/>
      </w:pPr>
      <w:rPr>
        <w:rFonts w:hint="default"/>
      </w:rPr>
    </w:lvl>
  </w:abstractNum>
  <w:abstractNum w:abstractNumId="3">
    <w:nsid w:val="2F4704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744E88"/>
    <w:multiLevelType w:val="singleLevel"/>
    <w:tmpl w:val="E368BBC0"/>
    <w:lvl w:ilvl="0">
      <w:numFmt w:val="bullet"/>
      <w:lvlText w:val="-"/>
      <w:lvlJc w:val="left"/>
      <w:pPr>
        <w:tabs>
          <w:tab w:val="num" w:pos="1079"/>
        </w:tabs>
        <w:ind w:left="1079" w:hanging="360"/>
      </w:pPr>
      <w:rPr>
        <w:rFonts w:hint="default"/>
      </w:rPr>
    </w:lvl>
  </w:abstractNum>
  <w:abstractNum w:abstractNumId="5">
    <w:nsid w:val="3E2433D5"/>
    <w:multiLevelType w:val="hybridMultilevel"/>
    <w:tmpl w:val="7CC86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B70063"/>
    <w:multiLevelType w:val="hybridMultilevel"/>
    <w:tmpl w:val="E716B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160867"/>
    <w:multiLevelType w:val="singleLevel"/>
    <w:tmpl w:val="F04630C4"/>
    <w:lvl w:ilvl="0">
      <w:start w:val="1"/>
      <w:numFmt w:val="decimal"/>
      <w:lvlText w:val="%1."/>
      <w:lvlJc w:val="left"/>
      <w:pPr>
        <w:tabs>
          <w:tab w:val="num" w:pos="1080"/>
        </w:tabs>
        <w:ind w:left="1080" w:hanging="360"/>
      </w:pPr>
      <w:rPr>
        <w:rFonts w:hint="default"/>
      </w:rPr>
    </w:lvl>
  </w:abstractNum>
  <w:abstractNum w:abstractNumId="8">
    <w:nsid w:val="509F1C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30B1B94"/>
    <w:multiLevelType w:val="hybridMultilevel"/>
    <w:tmpl w:val="76D07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0026E0"/>
    <w:multiLevelType w:val="hybridMultilevel"/>
    <w:tmpl w:val="316A23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60E60F3"/>
    <w:multiLevelType w:val="hybridMultilevel"/>
    <w:tmpl w:val="3E0A6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AC5F1E"/>
    <w:multiLevelType w:val="hybridMultilevel"/>
    <w:tmpl w:val="904C45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A4E1333"/>
    <w:multiLevelType w:val="hybridMultilevel"/>
    <w:tmpl w:val="A1F020BE"/>
    <w:lvl w:ilvl="0" w:tplc="45D80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5B1550"/>
    <w:multiLevelType w:val="singleLevel"/>
    <w:tmpl w:val="83EA194A"/>
    <w:lvl w:ilvl="0">
      <w:numFmt w:val="bullet"/>
      <w:lvlText w:val="-"/>
      <w:lvlJc w:val="left"/>
      <w:pPr>
        <w:tabs>
          <w:tab w:val="num" w:pos="1080"/>
        </w:tabs>
        <w:ind w:left="1080" w:hanging="360"/>
      </w:pPr>
      <w:rPr>
        <w:rFonts w:hint="default"/>
      </w:rPr>
    </w:lvl>
  </w:abstractNum>
  <w:abstractNum w:abstractNumId="15">
    <w:nsid w:val="7DF15888"/>
    <w:multiLevelType w:val="hybridMultilevel"/>
    <w:tmpl w:val="4D1A5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2"/>
  </w:num>
  <w:num w:numId="4">
    <w:abstractNumId w:val="4"/>
  </w:num>
  <w:num w:numId="5">
    <w:abstractNumId w:val="1"/>
  </w:num>
  <w:num w:numId="6">
    <w:abstractNumId w:val="3"/>
  </w:num>
  <w:num w:numId="7">
    <w:abstractNumId w:val="0"/>
  </w:num>
  <w:num w:numId="8">
    <w:abstractNumId w:val="8"/>
  </w:num>
  <w:num w:numId="9">
    <w:abstractNumId w:val="10"/>
  </w:num>
  <w:num w:numId="10">
    <w:abstractNumId w:val="12"/>
  </w:num>
  <w:num w:numId="11">
    <w:abstractNumId w:val="15"/>
  </w:num>
  <w:num w:numId="12">
    <w:abstractNumId w:val="9"/>
  </w:num>
  <w:num w:numId="13">
    <w:abstractNumId w:val="5"/>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31"/>
    <w:rsid w:val="00003F3A"/>
    <w:rsid w:val="00007E4A"/>
    <w:rsid w:val="000102B6"/>
    <w:rsid w:val="00014180"/>
    <w:rsid w:val="00014D52"/>
    <w:rsid w:val="00017711"/>
    <w:rsid w:val="000203C8"/>
    <w:rsid w:val="00025675"/>
    <w:rsid w:val="00026CF2"/>
    <w:rsid w:val="000323E7"/>
    <w:rsid w:val="00036466"/>
    <w:rsid w:val="0003775D"/>
    <w:rsid w:val="00041A60"/>
    <w:rsid w:val="00044079"/>
    <w:rsid w:val="000442AC"/>
    <w:rsid w:val="00044EF9"/>
    <w:rsid w:val="0004556B"/>
    <w:rsid w:val="00061212"/>
    <w:rsid w:val="00062F36"/>
    <w:rsid w:val="0006325A"/>
    <w:rsid w:val="00070994"/>
    <w:rsid w:val="00074FBF"/>
    <w:rsid w:val="000779C5"/>
    <w:rsid w:val="00081745"/>
    <w:rsid w:val="00084C51"/>
    <w:rsid w:val="0009079C"/>
    <w:rsid w:val="00091110"/>
    <w:rsid w:val="00092518"/>
    <w:rsid w:val="0009557E"/>
    <w:rsid w:val="000B31AF"/>
    <w:rsid w:val="000B3EF3"/>
    <w:rsid w:val="000B6773"/>
    <w:rsid w:val="000C05F6"/>
    <w:rsid w:val="000C2E5C"/>
    <w:rsid w:val="000C342B"/>
    <w:rsid w:val="000C3BCA"/>
    <w:rsid w:val="000D0562"/>
    <w:rsid w:val="000D239D"/>
    <w:rsid w:val="000D2F74"/>
    <w:rsid w:val="000D55B5"/>
    <w:rsid w:val="000D7345"/>
    <w:rsid w:val="000E73FC"/>
    <w:rsid w:val="0010140F"/>
    <w:rsid w:val="00102508"/>
    <w:rsid w:val="00103626"/>
    <w:rsid w:val="001045D2"/>
    <w:rsid w:val="00106B80"/>
    <w:rsid w:val="0011401D"/>
    <w:rsid w:val="00114D47"/>
    <w:rsid w:val="00116E06"/>
    <w:rsid w:val="00120189"/>
    <w:rsid w:val="00121E5D"/>
    <w:rsid w:val="00127F73"/>
    <w:rsid w:val="00130012"/>
    <w:rsid w:val="00141751"/>
    <w:rsid w:val="00143E09"/>
    <w:rsid w:val="00143FE6"/>
    <w:rsid w:val="00150747"/>
    <w:rsid w:val="001510D7"/>
    <w:rsid w:val="00153B35"/>
    <w:rsid w:val="0016108A"/>
    <w:rsid w:val="00161A45"/>
    <w:rsid w:val="00162417"/>
    <w:rsid w:val="00162C68"/>
    <w:rsid w:val="00163500"/>
    <w:rsid w:val="001640B9"/>
    <w:rsid w:val="00166CD0"/>
    <w:rsid w:val="001809A6"/>
    <w:rsid w:val="001823F3"/>
    <w:rsid w:val="0018368A"/>
    <w:rsid w:val="00185E91"/>
    <w:rsid w:val="00194A6C"/>
    <w:rsid w:val="001A3F5B"/>
    <w:rsid w:val="001A4B7B"/>
    <w:rsid w:val="001B3DA5"/>
    <w:rsid w:val="001B3EB8"/>
    <w:rsid w:val="001B4C66"/>
    <w:rsid w:val="001B4D08"/>
    <w:rsid w:val="001C5DBD"/>
    <w:rsid w:val="001D1699"/>
    <w:rsid w:val="001D1DF1"/>
    <w:rsid w:val="001D31FB"/>
    <w:rsid w:val="001D38E6"/>
    <w:rsid w:val="001D5941"/>
    <w:rsid w:val="001D6288"/>
    <w:rsid w:val="001D6ED2"/>
    <w:rsid w:val="001E3CE0"/>
    <w:rsid w:val="001E664C"/>
    <w:rsid w:val="001F04BE"/>
    <w:rsid w:val="001F0C1F"/>
    <w:rsid w:val="001F3A53"/>
    <w:rsid w:val="001F44A4"/>
    <w:rsid w:val="002008B4"/>
    <w:rsid w:val="002012DF"/>
    <w:rsid w:val="00211B33"/>
    <w:rsid w:val="0021271F"/>
    <w:rsid w:val="00213886"/>
    <w:rsid w:val="00214504"/>
    <w:rsid w:val="00222913"/>
    <w:rsid w:val="00226894"/>
    <w:rsid w:val="0022763B"/>
    <w:rsid w:val="0023405C"/>
    <w:rsid w:val="00235F3B"/>
    <w:rsid w:val="00236D9A"/>
    <w:rsid w:val="00237225"/>
    <w:rsid w:val="00254AC2"/>
    <w:rsid w:val="0025715D"/>
    <w:rsid w:val="002609FD"/>
    <w:rsid w:val="00264833"/>
    <w:rsid w:val="00264C5F"/>
    <w:rsid w:val="0026681C"/>
    <w:rsid w:val="00267743"/>
    <w:rsid w:val="00271AF3"/>
    <w:rsid w:val="00274380"/>
    <w:rsid w:val="00276088"/>
    <w:rsid w:val="00281486"/>
    <w:rsid w:val="002862B5"/>
    <w:rsid w:val="00290B64"/>
    <w:rsid w:val="002914B3"/>
    <w:rsid w:val="0029350B"/>
    <w:rsid w:val="00294E5B"/>
    <w:rsid w:val="00295D20"/>
    <w:rsid w:val="002A1C8D"/>
    <w:rsid w:val="002B05AB"/>
    <w:rsid w:val="002B3908"/>
    <w:rsid w:val="002B522F"/>
    <w:rsid w:val="002B76D7"/>
    <w:rsid w:val="002C3DBF"/>
    <w:rsid w:val="002D3CC1"/>
    <w:rsid w:val="002D7D4A"/>
    <w:rsid w:val="002E7B26"/>
    <w:rsid w:val="002F3578"/>
    <w:rsid w:val="002F7099"/>
    <w:rsid w:val="00307220"/>
    <w:rsid w:val="00310C91"/>
    <w:rsid w:val="00316788"/>
    <w:rsid w:val="00321F14"/>
    <w:rsid w:val="003309D2"/>
    <w:rsid w:val="00331AD2"/>
    <w:rsid w:val="00344450"/>
    <w:rsid w:val="00346BAC"/>
    <w:rsid w:val="00347746"/>
    <w:rsid w:val="00351D55"/>
    <w:rsid w:val="00352995"/>
    <w:rsid w:val="0035536D"/>
    <w:rsid w:val="00362EB6"/>
    <w:rsid w:val="003638CA"/>
    <w:rsid w:val="003653FF"/>
    <w:rsid w:val="003656EF"/>
    <w:rsid w:val="003705B2"/>
    <w:rsid w:val="00370A61"/>
    <w:rsid w:val="00375FCA"/>
    <w:rsid w:val="003770A1"/>
    <w:rsid w:val="003774B5"/>
    <w:rsid w:val="00386756"/>
    <w:rsid w:val="00387523"/>
    <w:rsid w:val="00392103"/>
    <w:rsid w:val="00393F7E"/>
    <w:rsid w:val="003A126E"/>
    <w:rsid w:val="003A2663"/>
    <w:rsid w:val="003A46B3"/>
    <w:rsid w:val="003B1837"/>
    <w:rsid w:val="003B3831"/>
    <w:rsid w:val="003B6892"/>
    <w:rsid w:val="003B73A8"/>
    <w:rsid w:val="003C2307"/>
    <w:rsid w:val="003D0208"/>
    <w:rsid w:val="003D0973"/>
    <w:rsid w:val="003D3DEA"/>
    <w:rsid w:val="003D4382"/>
    <w:rsid w:val="003E7889"/>
    <w:rsid w:val="003F28D5"/>
    <w:rsid w:val="003F31DB"/>
    <w:rsid w:val="003F4512"/>
    <w:rsid w:val="0041335A"/>
    <w:rsid w:val="0041680A"/>
    <w:rsid w:val="00427DC6"/>
    <w:rsid w:val="004347B3"/>
    <w:rsid w:val="004352AB"/>
    <w:rsid w:val="0043616C"/>
    <w:rsid w:val="004407A1"/>
    <w:rsid w:val="00441D06"/>
    <w:rsid w:val="004420D5"/>
    <w:rsid w:val="00442DB7"/>
    <w:rsid w:val="0044384A"/>
    <w:rsid w:val="00446E79"/>
    <w:rsid w:val="0046153C"/>
    <w:rsid w:val="0046315D"/>
    <w:rsid w:val="004719BC"/>
    <w:rsid w:val="0047409E"/>
    <w:rsid w:val="00476245"/>
    <w:rsid w:val="004819EE"/>
    <w:rsid w:val="00485631"/>
    <w:rsid w:val="004921F3"/>
    <w:rsid w:val="004951BD"/>
    <w:rsid w:val="004969C5"/>
    <w:rsid w:val="00497131"/>
    <w:rsid w:val="004A2EB0"/>
    <w:rsid w:val="004A40D0"/>
    <w:rsid w:val="004B11BA"/>
    <w:rsid w:val="004B30A2"/>
    <w:rsid w:val="004C1AFF"/>
    <w:rsid w:val="004C485C"/>
    <w:rsid w:val="004D46AE"/>
    <w:rsid w:val="004D5D7A"/>
    <w:rsid w:val="004D6133"/>
    <w:rsid w:val="004D632B"/>
    <w:rsid w:val="004E1F19"/>
    <w:rsid w:val="004E506E"/>
    <w:rsid w:val="004E61AB"/>
    <w:rsid w:val="004F0E4A"/>
    <w:rsid w:val="004F1A98"/>
    <w:rsid w:val="004F3A4E"/>
    <w:rsid w:val="004F7D75"/>
    <w:rsid w:val="00502667"/>
    <w:rsid w:val="00505312"/>
    <w:rsid w:val="00513996"/>
    <w:rsid w:val="0051759D"/>
    <w:rsid w:val="00520A9B"/>
    <w:rsid w:val="00520B7A"/>
    <w:rsid w:val="00521C6D"/>
    <w:rsid w:val="005255EC"/>
    <w:rsid w:val="00527A28"/>
    <w:rsid w:val="00536411"/>
    <w:rsid w:val="005373B3"/>
    <w:rsid w:val="00543117"/>
    <w:rsid w:val="00543A9C"/>
    <w:rsid w:val="005558AB"/>
    <w:rsid w:val="00557857"/>
    <w:rsid w:val="00562A4F"/>
    <w:rsid w:val="00562D2E"/>
    <w:rsid w:val="00566BE4"/>
    <w:rsid w:val="00567F47"/>
    <w:rsid w:val="00572D33"/>
    <w:rsid w:val="00573A7A"/>
    <w:rsid w:val="00576221"/>
    <w:rsid w:val="00577332"/>
    <w:rsid w:val="00584E31"/>
    <w:rsid w:val="005859F7"/>
    <w:rsid w:val="00590047"/>
    <w:rsid w:val="005935E8"/>
    <w:rsid w:val="00594668"/>
    <w:rsid w:val="005A2E46"/>
    <w:rsid w:val="005B322C"/>
    <w:rsid w:val="005B4C37"/>
    <w:rsid w:val="005B5EA6"/>
    <w:rsid w:val="005C52F7"/>
    <w:rsid w:val="005C66E3"/>
    <w:rsid w:val="005C6D2F"/>
    <w:rsid w:val="005C7F6D"/>
    <w:rsid w:val="005D00A1"/>
    <w:rsid w:val="005D3267"/>
    <w:rsid w:val="005F05D1"/>
    <w:rsid w:val="005F606B"/>
    <w:rsid w:val="00603210"/>
    <w:rsid w:val="00603F3D"/>
    <w:rsid w:val="00604ED5"/>
    <w:rsid w:val="00611D4B"/>
    <w:rsid w:val="006153D0"/>
    <w:rsid w:val="00615D71"/>
    <w:rsid w:val="006175F2"/>
    <w:rsid w:val="00617C9D"/>
    <w:rsid w:val="00620DF8"/>
    <w:rsid w:val="00621D17"/>
    <w:rsid w:val="006238AF"/>
    <w:rsid w:val="006315A3"/>
    <w:rsid w:val="006359C1"/>
    <w:rsid w:val="006419D5"/>
    <w:rsid w:val="00641C58"/>
    <w:rsid w:val="00643C94"/>
    <w:rsid w:val="00653373"/>
    <w:rsid w:val="00655ED2"/>
    <w:rsid w:val="00663A8D"/>
    <w:rsid w:val="00667C15"/>
    <w:rsid w:val="00672028"/>
    <w:rsid w:val="006727E4"/>
    <w:rsid w:val="0068280A"/>
    <w:rsid w:val="006861A7"/>
    <w:rsid w:val="0069169F"/>
    <w:rsid w:val="00693237"/>
    <w:rsid w:val="00697567"/>
    <w:rsid w:val="006A27A6"/>
    <w:rsid w:val="006A5A1D"/>
    <w:rsid w:val="006B0E00"/>
    <w:rsid w:val="006B1533"/>
    <w:rsid w:val="006B228B"/>
    <w:rsid w:val="006C0237"/>
    <w:rsid w:val="006C2767"/>
    <w:rsid w:val="006C7876"/>
    <w:rsid w:val="006D0E6B"/>
    <w:rsid w:val="006D1EDF"/>
    <w:rsid w:val="006E35C9"/>
    <w:rsid w:val="006E555D"/>
    <w:rsid w:val="006F00C0"/>
    <w:rsid w:val="006F1FFD"/>
    <w:rsid w:val="006F40EA"/>
    <w:rsid w:val="006F647E"/>
    <w:rsid w:val="006F6CB6"/>
    <w:rsid w:val="00710FA6"/>
    <w:rsid w:val="00712820"/>
    <w:rsid w:val="00714AF6"/>
    <w:rsid w:val="00723385"/>
    <w:rsid w:val="00726A81"/>
    <w:rsid w:val="00733C42"/>
    <w:rsid w:val="00740008"/>
    <w:rsid w:val="0074050F"/>
    <w:rsid w:val="007407C8"/>
    <w:rsid w:val="007423E4"/>
    <w:rsid w:val="0074485D"/>
    <w:rsid w:val="00753DC5"/>
    <w:rsid w:val="007553E6"/>
    <w:rsid w:val="00762ACA"/>
    <w:rsid w:val="00765C5E"/>
    <w:rsid w:val="00766EBD"/>
    <w:rsid w:val="00776316"/>
    <w:rsid w:val="00780865"/>
    <w:rsid w:val="00786003"/>
    <w:rsid w:val="007902A0"/>
    <w:rsid w:val="0079165A"/>
    <w:rsid w:val="00791AF4"/>
    <w:rsid w:val="00791F45"/>
    <w:rsid w:val="007A01C5"/>
    <w:rsid w:val="007A3684"/>
    <w:rsid w:val="007A646A"/>
    <w:rsid w:val="007B1896"/>
    <w:rsid w:val="007B4F0C"/>
    <w:rsid w:val="007B53D6"/>
    <w:rsid w:val="007B6E1A"/>
    <w:rsid w:val="007B7638"/>
    <w:rsid w:val="007C07FC"/>
    <w:rsid w:val="007C44BE"/>
    <w:rsid w:val="007C4801"/>
    <w:rsid w:val="007C563A"/>
    <w:rsid w:val="007D0B86"/>
    <w:rsid w:val="007D0DDD"/>
    <w:rsid w:val="007D15F0"/>
    <w:rsid w:val="007D5F77"/>
    <w:rsid w:val="007E05F6"/>
    <w:rsid w:val="007E40AF"/>
    <w:rsid w:val="007F3763"/>
    <w:rsid w:val="007F4AD2"/>
    <w:rsid w:val="007F4BD0"/>
    <w:rsid w:val="00803028"/>
    <w:rsid w:val="0080346A"/>
    <w:rsid w:val="00804865"/>
    <w:rsid w:val="00805503"/>
    <w:rsid w:val="008057C9"/>
    <w:rsid w:val="00810EB7"/>
    <w:rsid w:val="008129BE"/>
    <w:rsid w:val="00815831"/>
    <w:rsid w:val="008159C9"/>
    <w:rsid w:val="008337CB"/>
    <w:rsid w:val="008378F1"/>
    <w:rsid w:val="0084073C"/>
    <w:rsid w:val="008409D0"/>
    <w:rsid w:val="00853BF4"/>
    <w:rsid w:val="0086748B"/>
    <w:rsid w:val="00867E64"/>
    <w:rsid w:val="0087034C"/>
    <w:rsid w:val="00892757"/>
    <w:rsid w:val="008A0649"/>
    <w:rsid w:val="008A4CEB"/>
    <w:rsid w:val="008A5205"/>
    <w:rsid w:val="008B13F9"/>
    <w:rsid w:val="008B1986"/>
    <w:rsid w:val="008B3BF4"/>
    <w:rsid w:val="008B6A6F"/>
    <w:rsid w:val="008B7AD0"/>
    <w:rsid w:val="008C0951"/>
    <w:rsid w:val="008C438F"/>
    <w:rsid w:val="008C451C"/>
    <w:rsid w:val="008D256A"/>
    <w:rsid w:val="008D4162"/>
    <w:rsid w:val="008D5645"/>
    <w:rsid w:val="008D6E60"/>
    <w:rsid w:val="008E1D7F"/>
    <w:rsid w:val="008E2D95"/>
    <w:rsid w:val="008E4A49"/>
    <w:rsid w:val="008E6AE3"/>
    <w:rsid w:val="008F2D8A"/>
    <w:rsid w:val="008F337F"/>
    <w:rsid w:val="008F7BCF"/>
    <w:rsid w:val="0090414A"/>
    <w:rsid w:val="00916341"/>
    <w:rsid w:val="00916716"/>
    <w:rsid w:val="009203CE"/>
    <w:rsid w:val="00922176"/>
    <w:rsid w:val="00925905"/>
    <w:rsid w:val="00927AD1"/>
    <w:rsid w:val="0093194E"/>
    <w:rsid w:val="00931C65"/>
    <w:rsid w:val="0093218A"/>
    <w:rsid w:val="00933A3B"/>
    <w:rsid w:val="009340ED"/>
    <w:rsid w:val="00934EF6"/>
    <w:rsid w:val="009358ED"/>
    <w:rsid w:val="00943F5E"/>
    <w:rsid w:val="00944D36"/>
    <w:rsid w:val="00945961"/>
    <w:rsid w:val="00957F37"/>
    <w:rsid w:val="0096251F"/>
    <w:rsid w:val="009720A5"/>
    <w:rsid w:val="0097444F"/>
    <w:rsid w:val="00980242"/>
    <w:rsid w:val="00985B93"/>
    <w:rsid w:val="00992B3E"/>
    <w:rsid w:val="00994DE6"/>
    <w:rsid w:val="009A22A4"/>
    <w:rsid w:val="009A55C4"/>
    <w:rsid w:val="009B2F1A"/>
    <w:rsid w:val="009B368E"/>
    <w:rsid w:val="009B36CA"/>
    <w:rsid w:val="009B4ECE"/>
    <w:rsid w:val="009B69EA"/>
    <w:rsid w:val="009C479E"/>
    <w:rsid w:val="009C4F29"/>
    <w:rsid w:val="009D02FB"/>
    <w:rsid w:val="009D45C5"/>
    <w:rsid w:val="009E0BBC"/>
    <w:rsid w:val="009E51F2"/>
    <w:rsid w:val="009F1BAB"/>
    <w:rsid w:val="00A07772"/>
    <w:rsid w:val="00A11403"/>
    <w:rsid w:val="00A13F95"/>
    <w:rsid w:val="00A30EA1"/>
    <w:rsid w:val="00A361B1"/>
    <w:rsid w:val="00A41B50"/>
    <w:rsid w:val="00A44987"/>
    <w:rsid w:val="00A45998"/>
    <w:rsid w:val="00A536E0"/>
    <w:rsid w:val="00A538BD"/>
    <w:rsid w:val="00A549D6"/>
    <w:rsid w:val="00A621D0"/>
    <w:rsid w:val="00A629DB"/>
    <w:rsid w:val="00A666C1"/>
    <w:rsid w:val="00A713CB"/>
    <w:rsid w:val="00A72344"/>
    <w:rsid w:val="00A735CB"/>
    <w:rsid w:val="00A747FE"/>
    <w:rsid w:val="00A74C95"/>
    <w:rsid w:val="00A83001"/>
    <w:rsid w:val="00A8622A"/>
    <w:rsid w:val="00A87965"/>
    <w:rsid w:val="00A94493"/>
    <w:rsid w:val="00A9617A"/>
    <w:rsid w:val="00AA537E"/>
    <w:rsid w:val="00AA6C27"/>
    <w:rsid w:val="00AC0DFD"/>
    <w:rsid w:val="00AC1178"/>
    <w:rsid w:val="00AC13B3"/>
    <w:rsid w:val="00AC5B6C"/>
    <w:rsid w:val="00AD203A"/>
    <w:rsid w:val="00AD4DB8"/>
    <w:rsid w:val="00AD6D2F"/>
    <w:rsid w:val="00AE0CCB"/>
    <w:rsid w:val="00AE53FE"/>
    <w:rsid w:val="00AE7B16"/>
    <w:rsid w:val="00AF0D8B"/>
    <w:rsid w:val="00AF20BC"/>
    <w:rsid w:val="00AF2293"/>
    <w:rsid w:val="00AF443D"/>
    <w:rsid w:val="00AF58A3"/>
    <w:rsid w:val="00AF5C4C"/>
    <w:rsid w:val="00AF66F7"/>
    <w:rsid w:val="00AF7A3D"/>
    <w:rsid w:val="00B01F1A"/>
    <w:rsid w:val="00B03289"/>
    <w:rsid w:val="00B03353"/>
    <w:rsid w:val="00B066FD"/>
    <w:rsid w:val="00B07181"/>
    <w:rsid w:val="00B1205D"/>
    <w:rsid w:val="00B20F7B"/>
    <w:rsid w:val="00B27DCE"/>
    <w:rsid w:val="00B32451"/>
    <w:rsid w:val="00B36203"/>
    <w:rsid w:val="00B36661"/>
    <w:rsid w:val="00B40765"/>
    <w:rsid w:val="00B421C2"/>
    <w:rsid w:val="00B470B1"/>
    <w:rsid w:val="00B47334"/>
    <w:rsid w:val="00B53598"/>
    <w:rsid w:val="00B5539A"/>
    <w:rsid w:val="00B57A14"/>
    <w:rsid w:val="00B66F2A"/>
    <w:rsid w:val="00B66FD6"/>
    <w:rsid w:val="00B719F4"/>
    <w:rsid w:val="00B739FD"/>
    <w:rsid w:val="00B770A6"/>
    <w:rsid w:val="00B813F7"/>
    <w:rsid w:val="00B874FD"/>
    <w:rsid w:val="00B907B7"/>
    <w:rsid w:val="00B923FA"/>
    <w:rsid w:val="00B97805"/>
    <w:rsid w:val="00BA15DF"/>
    <w:rsid w:val="00BA68CC"/>
    <w:rsid w:val="00BB5F6C"/>
    <w:rsid w:val="00BB6909"/>
    <w:rsid w:val="00BB7A88"/>
    <w:rsid w:val="00BC01F5"/>
    <w:rsid w:val="00BD1EA2"/>
    <w:rsid w:val="00BD3928"/>
    <w:rsid w:val="00BD5F13"/>
    <w:rsid w:val="00BE1F9C"/>
    <w:rsid w:val="00BE73B3"/>
    <w:rsid w:val="00BF0E16"/>
    <w:rsid w:val="00C05C1C"/>
    <w:rsid w:val="00C0691F"/>
    <w:rsid w:val="00C06FF0"/>
    <w:rsid w:val="00C109C4"/>
    <w:rsid w:val="00C138C5"/>
    <w:rsid w:val="00C14E29"/>
    <w:rsid w:val="00C15B01"/>
    <w:rsid w:val="00C2091A"/>
    <w:rsid w:val="00C24D95"/>
    <w:rsid w:val="00C303FA"/>
    <w:rsid w:val="00C35119"/>
    <w:rsid w:val="00C351A5"/>
    <w:rsid w:val="00C378FF"/>
    <w:rsid w:val="00C41375"/>
    <w:rsid w:val="00C44AC7"/>
    <w:rsid w:val="00C4635A"/>
    <w:rsid w:val="00C518EF"/>
    <w:rsid w:val="00C53078"/>
    <w:rsid w:val="00C55AAF"/>
    <w:rsid w:val="00C564E3"/>
    <w:rsid w:val="00C64350"/>
    <w:rsid w:val="00C65948"/>
    <w:rsid w:val="00C66526"/>
    <w:rsid w:val="00C732E8"/>
    <w:rsid w:val="00C75C9B"/>
    <w:rsid w:val="00C8700F"/>
    <w:rsid w:val="00C9087C"/>
    <w:rsid w:val="00C9429B"/>
    <w:rsid w:val="00C964AD"/>
    <w:rsid w:val="00CA01E4"/>
    <w:rsid w:val="00CA3F7A"/>
    <w:rsid w:val="00CA4A18"/>
    <w:rsid w:val="00CC1985"/>
    <w:rsid w:val="00CC2F82"/>
    <w:rsid w:val="00CD3166"/>
    <w:rsid w:val="00CE26F6"/>
    <w:rsid w:val="00CE63A6"/>
    <w:rsid w:val="00CE6725"/>
    <w:rsid w:val="00CF00C2"/>
    <w:rsid w:val="00CF2CDB"/>
    <w:rsid w:val="00D013FC"/>
    <w:rsid w:val="00D015A5"/>
    <w:rsid w:val="00D07477"/>
    <w:rsid w:val="00D1410E"/>
    <w:rsid w:val="00D17E54"/>
    <w:rsid w:val="00D23082"/>
    <w:rsid w:val="00D26F34"/>
    <w:rsid w:val="00D323E7"/>
    <w:rsid w:val="00D32495"/>
    <w:rsid w:val="00D41A9C"/>
    <w:rsid w:val="00D50FFF"/>
    <w:rsid w:val="00D53005"/>
    <w:rsid w:val="00D535E9"/>
    <w:rsid w:val="00D5797D"/>
    <w:rsid w:val="00D60DCF"/>
    <w:rsid w:val="00D61CBA"/>
    <w:rsid w:val="00D650B5"/>
    <w:rsid w:val="00D67083"/>
    <w:rsid w:val="00D756EF"/>
    <w:rsid w:val="00D75F37"/>
    <w:rsid w:val="00D77529"/>
    <w:rsid w:val="00D86E42"/>
    <w:rsid w:val="00D94B9D"/>
    <w:rsid w:val="00DB1751"/>
    <w:rsid w:val="00DB4064"/>
    <w:rsid w:val="00DB67A3"/>
    <w:rsid w:val="00DC456C"/>
    <w:rsid w:val="00DC4CC7"/>
    <w:rsid w:val="00DD1209"/>
    <w:rsid w:val="00DD4D3F"/>
    <w:rsid w:val="00DE113A"/>
    <w:rsid w:val="00DF2DA7"/>
    <w:rsid w:val="00E00CA0"/>
    <w:rsid w:val="00E0291C"/>
    <w:rsid w:val="00E10A0E"/>
    <w:rsid w:val="00E148EB"/>
    <w:rsid w:val="00E17A9D"/>
    <w:rsid w:val="00E22B37"/>
    <w:rsid w:val="00E23AA9"/>
    <w:rsid w:val="00E24483"/>
    <w:rsid w:val="00E26338"/>
    <w:rsid w:val="00E35C8E"/>
    <w:rsid w:val="00E36D5A"/>
    <w:rsid w:val="00E41D7D"/>
    <w:rsid w:val="00E438CB"/>
    <w:rsid w:val="00E47510"/>
    <w:rsid w:val="00E477A5"/>
    <w:rsid w:val="00E50BCE"/>
    <w:rsid w:val="00E629FE"/>
    <w:rsid w:val="00E665C0"/>
    <w:rsid w:val="00E7015D"/>
    <w:rsid w:val="00E86D41"/>
    <w:rsid w:val="00E90FAF"/>
    <w:rsid w:val="00E92409"/>
    <w:rsid w:val="00EA14D0"/>
    <w:rsid w:val="00EB0A51"/>
    <w:rsid w:val="00EB12F1"/>
    <w:rsid w:val="00EB7D01"/>
    <w:rsid w:val="00EC1AF7"/>
    <w:rsid w:val="00ED6D19"/>
    <w:rsid w:val="00ED736B"/>
    <w:rsid w:val="00EE1DEA"/>
    <w:rsid w:val="00EE36D2"/>
    <w:rsid w:val="00EE50C6"/>
    <w:rsid w:val="00EF79D6"/>
    <w:rsid w:val="00F10B19"/>
    <w:rsid w:val="00F123A2"/>
    <w:rsid w:val="00F14E53"/>
    <w:rsid w:val="00F17765"/>
    <w:rsid w:val="00F21C78"/>
    <w:rsid w:val="00F27BD6"/>
    <w:rsid w:val="00F30586"/>
    <w:rsid w:val="00F411A8"/>
    <w:rsid w:val="00F42539"/>
    <w:rsid w:val="00F438EA"/>
    <w:rsid w:val="00F4669C"/>
    <w:rsid w:val="00F51338"/>
    <w:rsid w:val="00F515C3"/>
    <w:rsid w:val="00F52BD4"/>
    <w:rsid w:val="00F544A8"/>
    <w:rsid w:val="00F5566C"/>
    <w:rsid w:val="00F5780A"/>
    <w:rsid w:val="00F652A7"/>
    <w:rsid w:val="00F66B57"/>
    <w:rsid w:val="00F774DA"/>
    <w:rsid w:val="00F80E8A"/>
    <w:rsid w:val="00F82F87"/>
    <w:rsid w:val="00F92142"/>
    <w:rsid w:val="00F93F42"/>
    <w:rsid w:val="00F96E01"/>
    <w:rsid w:val="00FA0B62"/>
    <w:rsid w:val="00FA248C"/>
    <w:rsid w:val="00FA5D8F"/>
    <w:rsid w:val="00FA71B1"/>
    <w:rsid w:val="00FB079D"/>
    <w:rsid w:val="00FB7DE2"/>
    <w:rsid w:val="00FC0C37"/>
    <w:rsid w:val="00FC1348"/>
    <w:rsid w:val="00FC2845"/>
    <w:rsid w:val="00FC2C4F"/>
    <w:rsid w:val="00FC5069"/>
    <w:rsid w:val="00FC6B9E"/>
    <w:rsid w:val="00FD1CC6"/>
    <w:rsid w:val="00FE3069"/>
    <w:rsid w:val="00FE6D01"/>
    <w:rsid w:val="00FE727A"/>
    <w:rsid w:val="00FE7C97"/>
    <w:rsid w:val="00FF007D"/>
    <w:rsid w:val="00FF4CE3"/>
    <w:rsid w:val="00FF4F0B"/>
    <w:rsid w:val="00FF70A2"/>
    <w:rsid w:val="00FF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33"/>
    <w:rPr>
      <w:sz w:val="28"/>
    </w:rPr>
  </w:style>
  <w:style w:type="paragraph" w:styleId="1">
    <w:name w:val="heading 1"/>
    <w:basedOn w:val="a"/>
    <w:next w:val="a"/>
    <w:qFormat/>
    <w:rsid w:val="00211B33"/>
    <w:pPr>
      <w:keepNext/>
      <w:jc w:val="center"/>
      <w:outlineLvl w:val="0"/>
    </w:pPr>
    <w:rPr>
      <w:b/>
      <w:sz w:val="26"/>
      <w:lang w:val="be-BY"/>
    </w:rPr>
  </w:style>
  <w:style w:type="paragraph" w:styleId="2">
    <w:name w:val="heading 2"/>
    <w:basedOn w:val="a"/>
    <w:next w:val="a"/>
    <w:qFormat/>
    <w:rsid w:val="00211B33"/>
    <w:pPr>
      <w:keepNext/>
      <w:jc w:val="center"/>
      <w:outlineLvl w:val="1"/>
    </w:pPr>
    <w:rPr>
      <w:sz w:val="24"/>
      <w:u w:val="words"/>
      <w:lang w:val="be-BY"/>
    </w:rPr>
  </w:style>
  <w:style w:type="paragraph" w:styleId="3">
    <w:name w:val="heading 3"/>
    <w:basedOn w:val="a"/>
    <w:next w:val="a"/>
    <w:qFormat/>
    <w:rsid w:val="00211B33"/>
    <w:pPr>
      <w:keepNext/>
      <w:outlineLvl w:val="2"/>
    </w:pPr>
    <w:rPr>
      <w:b/>
      <w:lang w:val="be-BY"/>
    </w:rPr>
  </w:style>
  <w:style w:type="paragraph" w:styleId="4">
    <w:name w:val="heading 4"/>
    <w:basedOn w:val="a"/>
    <w:next w:val="a"/>
    <w:qFormat/>
    <w:rsid w:val="00211B33"/>
    <w:pPr>
      <w:keepNext/>
      <w:jc w:val="center"/>
      <w:outlineLvl w:val="3"/>
    </w:pPr>
    <w:rPr>
      <w:b/>
      <w:lang w:val="be-BY"/>
    </w:rPr>
  </w:style>
  <w:style w:type="paragraph" w:styleId="5">
    <w:name w:val="heading 5"/>
    <w:basedOn w:val="a"/>
    <w:next w:val="a"/>
    <w:qFormat/>
    <w:rsid w:val="00211B33"/>
    <w:pPr>
      <w:keepNext/>
      <w:jc w:val="center"/>
      <w:outlineLvl w:val="4"/>
    </w:pPr>
    <w:rPr>
      <w:b/>
      <w:i/>
      <w:sz w:val="24"/>
    </w:rPr>
  </w:style>
  <w:style w:type="paragraph" w:styleId="6">
    <w:name w:val="heading 6"/>
    <w:basedOn w:val="a"/>
    <w:next w:val="a"/>
    <w:link w:val="60"/>
    <w:qFormat/>
    <w:rsid w:val="00211B33"/>
    <w:pPr>
      <w:keepNext/>
      <w:jc w:val="both"/>
      <w:outlineLvl w:val="5"/>
    </w:pPr>
    <w:rPr>
      <w:i/>
      <w:sz w:val="26"/>
      <w:lang w:val="be-BY"/>
    </w:rPr>
  </w:style>
  <w:style w:type="paragraph" w:styleId="7">
    <w:name w:val="heading 7"/>
    <w:basedOn w:val="a"/>
    <w:next w:val="a"/>
    <w:qFormat/>
    <w:rsid w:val="00211B33"/>
    <w:pPr>
      <w:keepNext/>
      <w:spacing w:line="180" w:lineRule="exact"/>
      <w:jc w:val="both"/>
      <w:outlineLvl w:val="6"/>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11B33"/>
    <w:pPr>
      <w:ind w:firstLine="720"/>
      <w:jc w:val="both"/>
    </w:pPr>
  </w:style>
  <w:style w:type="paragraph" w:styleId="a4">
    <w:name w:val="Document Map"/>
    <w:basedOn w:val="a"/>
    <w:semiHidden/>
    <w:rsid w:val="00211B33"/>
    <w:pPr>
      <w:shd w:val="clear" w:color="auto" w:fill="000080"/>
    </w:pPr>
    <w:rPr>
      <w:rFonts w:ascii="Tahoma" w:hAnsi="Tahoma"/>
    </w:rPr>
  </w:style>
  <w:style w:type="paragraph" w:styleId="a5">
    <w:name w:val="Body Text"/>
    <w:basedOn w:val="a"/>
    <w:link w:val="a6"/>
    <w:rsid w:val="00211B33"/>
    <w:rPr>
      <w:sz w:val="24"/>
    </w:rPr>
  </w:style>
  <w:style w:type="paragraph" w:styleId="20">
    <w:name w:val="Body Text 2"/>
    <w:basedOn w:val="a"/>
    <w:rsid w:val="00211B33"/>
    <w:pPr>
      <w:jc w:val="both"/>
    </w:pPr>
    <w:rPr>
      <w:sz w:val="26"/>
    </w:rPr>
  </w:style>
  <w:style w:type="paragraph" w:styleId="30">
    <w:name w:val="Body Text 3"/>
    <w:basedOn w:val="a"/>
    <w:rsid w:val="00211B33"/>
    <w:pPr>
      <w:spacing w:after="120"/>
    </w:pPr>
    <w:rPr>
      <w:sz w:val="16"/>
      <w:szCs w:val="16"/>
    </w:rPr>
  </w:style>
  <w:style w:type="paragraph" w:styleId="a7">
    <w:name w:val="Balloon Text"/>
    <w:basedOn w:val="a"/>
    <w:semiHidden/>
    <w:rsid w:val="00211B33"/>
    <w:rPr>
      <w:rFonts w:ascii="Tahoma" w:hAnsi="Tahoma" w:cs="Tahoma"/>
      <w:sz w:val="16"/>
      <w:szCs w:val="16"/>
    </w:rPr>
  </w:style>
  <w:style w:type="paragraph" w:styleId="a8">
    <w:name w:val="Block Text"/>
    <w:basedOn w:val="a"/>
    <w:rsid w:val="00211B33"/>
    <w:pPr>
      <w:ind w:left="1200" w:right="-1050"/>
    </w:pPr>
    <w:rPr>
      <w:b/>
      <w:sz w:val="30"/>
      <w:u w:val="single"/>
    </w:rPr>
  </w:style>
  <w:style w:type="paragraph" w:styleId="21">
    <w:name w:val="Body Text Indent 2"/>
    <w:basedOn w:val="a"/>
    <w:link w:val="22"/>
    <w:rsid w:val="00211B33"/>
    <w:pPr>
      <w:ind w:firstLine="709"/>
      <w:jc w:val="both"/>
    </w:pPr>
    <w:rPr>
      <w:sz w:val="30"/>
    </w:rPr>
  </w:style>
  <w:style w:type="paragraph" w:styleId="31">
    <w:name w:val="Body Text Indent 3"/>
    <w:basedOn w:val="a"/>
    <w:rsid w:val="00211B33"/>
    <w:pPr>
      <w:ind w:right="-365" w:firstLine="709"/>
      <w:jc w:val="both"/>
    </w:pPr>
  </w:style>
  <w:style w:type="paragraph" w:customStyle="1" w:styleId="point">
    <w:name w:val="point"/>
    <w:basedOn w:val="a"/>
    <w:rsid w:val="00F80E8A"/>
    <w:pPr>
      <w:ind w:firstLine="567"/>
      <w:jc w:val="both"/>
    </w:pPr>
    <w:rPr>
      <w:sz w:val="24"/>
      <w:szCs w:val="24"/>
    </w:rPr>
  </w:style>
  <w:style w:type="paragraph" w:customStyle="1" w:styleId="newncpi">
    <w:name w:val="newncpi"/>
    <w:basedOn w:val="a"/>
    <w:rsid w:val="00F80E8A"/>
    <w:pPr>
      <w:ind w:firstLine="567"/>
      <w:jc w:val="both"/>
    </w:pPr>
    <w:rPr>
      <w:sz w:val="24"/>
      <w:szCs w:val="24"/>
    </w:rPr>
  </w:style>
  <w:style w:type="paragraph" w:customStyle="1" w:styleId="ConsPlusNormal">
    <w:name w:val="ConsPlusNormal"/>
    <w:rsid w:val="009720A5"/>
    <w:pPr>
      <w:widowControl w:val="0"/>
      <w:autoSpaceDE w:val="0"/>
      <w:autoSpaceDN w:val="0"/>
      <w:adjustRightInd w:val="0"/>
      <w:ind w:firstLine="720"/>
    </w:pPr>
    <w:rPr>
      <w:rFonts w:ascii="Arial" w:eastAsia="Calibri" w:hAnsi="Arial" w:cs="Arial"/>
    </w:rPr>
  </w:style>
  <w:style w:type="paragraph" w:customStyle="1" w:styleId="ConsPlusTitle">
    <w:name w:val="ConsPlusTitle"/>
    <w:rsid w:val="009720A5"/>
    <w:pPr>
      <w:widowControl w:val="0"/>
      <w:autoSpaceDE w:val="0"/>
      <w:autoSpaceDN w:val="0"/>
      <w:adjustRightInd w:val="0"/>
    </w:pPr>
    <w:rPr>
      <w:rFonts w:ascii="Arial" w:eastAsia="Calibri" w:hAnsi="Arial" w:cs="Arial"/>
      <w:b/>
      <w:bCs/>
    </w:rPr>
  </w:style>
  <w:style w:type="paragraph" w:customStyle="1" w:styleId="article">
    <w:name w:val="article"/>
    <w:basedOn w:val="a"/>
    <w:rsid w:val="000D7345"/>
    <w:pPr>
      <w:spacing w:before="240" w:after="240"/>
      <w:ind w:left="1922" w:hanging="1355"/>
    </w:pPr>
    <w:rPr>
      <w:b/>
      <w:bCs/>
      <w:sz w:val="24"/>
      <w:szCs w:val="24"/>
    </w:rPr>
  </w:style>
  <w:style w:type="paragraph" w:customStyle="1" w:styleId="chapter">
    <w:name w:val="chapter"/>
    <w:basedOn w:val="a"/>
    <w:rsid w:val="000D7345"/>
    <w:pPr>
      <w:spacing w:before="240" w:after="240"/>
      <w:jc w:val="center"/>
    </w:pPr>
    <w:rPr>
      <w:b/>
      <w:bCs/>
      <w:caps/>
      <w:sz w:val="24"/>
      <w:szCs w:val="24"/>
    </w:rPr>
  </w:style>
  <w:style w:type="paragraph" w:styleId="a9">
    <w:name w:val="header"/>
    <w:basedOn w:val="a"/>
    <w:rsid w:val="008057C9"/>
    <w:pPr>
      <w:tabs>
        <w:tab w:val="center" w:pos="4677"/>
        <w:tab w:val="right" w:pos="9355"/>
      </w:tabs>
    </w:pPr>
  </w:style>
  <w:style w:type="character" w:styleId="aa">
    <w:name w:val="page number"/>
    <w:basedOn w:val="a0"/>
    <w:rsid w:val="008057C9"/>
  </w:style>
  <w:style w:type="paragraph" w:styleId="ab">
    <w:name w:val="footer"/>
    <w:basedOn w:val="a"/>
    <w:rsid w:val="008057C9"/>
    <w:pPr>
      <w:tabs>
        <w:tab w:val="center" w:pos="4677"/>
        <w:tab w:val="right" w:pos="9355"/>
      </w:tabs>
    </w:pPr>
  </w:style>
  <w:style w:type="character" w:customStyle="1" w:styleId="60">
    <w:name w:val="Заголовок 6 Знак"/>
    <w:link w:val="6"/>
    <w:rsid w:val="00127F73"/>
    <w:rPr>
      <w:i/>
      <w:sz w:val="26"/>
      <w:lang w:val="be-BY"/>
    </w:rPr>
  </w:style>
  <w:style w:type="character" w:customStyle="1" w:styleId="22">
    <w:name w:val="Основной текст с отступом 2 Знак"/>
    <w:link w:val="21"/>
    <w:rsid w:val="0046153C"/>
    <w:rPr>
      <w:sz w:val="30"/>
    </w:rPr>
  </w:style>
  <w:style w:type="character" w:customStyle="1" w:styleId="a6">
    <w:name w:val="Основной текст Знак"/>
    <w:link w:val="a5"/>
    <w:rsid w:val="007F4BD0"/>
    <w:rPr>
      <w:sz w:val="24"/>
    </w:rPr>
  </w:style>
  <w:style w:type="character" w:styleId="ac">
    <w:name w:val="Hyperlink"/>
    <w:uiPriority w:val="99"/>
    <w:unhideWhenUsed/>
    <w:rsid w:val="00AC5B6C"/>
    <w:rPr>
      <w:color w:val="0038C8"/>
      <w:u w:val="single"/>
    </w:rPr>
  </w:style>
  <w:style w:type="paragraph" w:customStyle="1" w:styleId="10">
    <w:name w:val="Название1"/>
    <w:basedOn w:val="a"/>
    <w:rsid w:val="00AC5B6C"/>
    <w:pPr>
      <w:spacing w:before="360" w:after="360"/>
      <w:ind w:right="2268"/>
    </w:pPr>
    <w:rPr>
      <w:b/>
      <w:bCs/>
      <w:sz w:val="24"/>
      <w:szCs w:val="24"/>
    </w:rPr>
  </w:style>
  <w:style w:type="paragraph" w:customStyle="1" w:styleId="newncpi0">
    <w:name w:val="newncpi0"/>
    <w:basedOn w:val="a"/>
    <w:rsid w:val="00AC5B6C"/>
    <w:pPr>
      <w:spacing w:before="160" w:after="160"/>
      <w:jc w:val="both"/>
    </w:pPr>
    <w:rPr>
      <w:sz w:val="24"/>
      <w:szCs w:val="24"/>
    </w:rPr>
  </w:style>
  <w:style w:type="character" w:customStyle="1" w:styleId="name">
    <w:name w:val="name"/>
    <w:rsid w:val="00AC5B6C"/>
    <w:rPr>
      <w:rFonts w:ascii="Times New Roman" w:hAnsi="Times New Roman" w:cs="Times New Roman" w:hint="default"/>
      <w:b/>
      <w:bCs/>
      <w:caps/>
    </w:rPr>
  </w:style>
  <w:style w:type="character" w:customStyle="1" w:styleId="datepr">
    <w:name w:val="datepr"/>
    <w:rsid w:val="00AC5B6C"/>
    <w:rPr>
      <w:rFonts w:ascii="Times New Roman" w:hAnsi="Times New Roman" w:cs="Times New Roman" w:hint="default"/>
      <w:i/>
      <w:iCs/>
    </w:rPr>
  </w:style>
  <w:style w:type="character" w:customStyle="1" w:styleId="number">
    <w:name w:val="number"/>
    <w:rsid w:val="00AC5B6C"/>
    <w:rPr>
      <w:rFonts w:ascii="Times New Roman" w:hAnsi="Times New Roman" w:cs="Times New Roman" w:hint="default"/>
      <w:i/>
      <w:iCs/>
    </w:rPr>
  </w:style>
  <w:style w:type="paragraph" w:customStyle="1" w:styleId="justify">
    <w:name w:val="justify"/>
    <w:basedOn w:val="a"/>
    <w:rsid w:val="00D60DCF"/>
    <w:pPr>
      <w:spacing w:before="160" w:after="160"/>
      <w:ind w:firstLine="567"/>
      <w:jc w:val="both"/>
    </w:pPr>
    <w:rPr>
      <w:sz w:val="24"/>
      <w:szCs w:val="24"/>
    </w:rPr>
  </w:style>
  <w:style w:type="paragraph" w:customStyle="1" w:styleId="nenorgpr">
    <w:name w:val="nen_orgpr"/>
    <w:basedOn w:val="a"/>
    <w:rsid w:val="00D60DCF"/>
    <w:pPr>
      <w:spacing w:before="160" w:after="160"/>
      <w:jc w:val="center"/>
    </w:pPr>
    <w:rPr>
      <w:b/>
      <w:bCs/>
      <w:sz w:val="24"/>
      <w:szCs w:val="24"/>
    </w:rPr>
  </w:style>
  <w:style w:type="paragraph" w:customStyle="1" w:styleId="nendate">
    <w:name w:val="nen_date"/>
    <w:basedOn w:val="a"/>
    <w:rsid w:val="00D60DCF"/>
    <w:pPr>
      <w:spacing w:before="160" w:after="160"/>
      <w:jc w:val="center"/>
    </w:pPr>
    <w:rPr>
      <w:i/>
      <w:iCs/>
      <w:sz w:val="24"/>
      <w:szCs w:val="24"/>
    </w:rPr>
  </w:style>
  <w:style w:type="paragraph" w:customStyle="1" w:styleId="nameleft">
    <w:name w:val="name_left"/>
    <w:basedOn w:val="a"/>
    <w:rsid w:val="00D60DCF"/>
    <w:pPr>
      <w:spacing w:before="160" w:after="160"/>
    </w:pPr>
    <w:rPr>
      <w:b/>
      <w:bCs/>
      <w:color w:val="000088"/>
      <w:sz w:val="24"/>
      <w:szCs w:val="24"/>
    </w:rPr>
  </w:style>
  <w:style w:type="table" w:styleId="ad">
    <w:name w:val="Table Grid"/>
    <w:basedOn w:val="a1"/>
    <w:rsid w:val="001F3A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33"/>
    <w:rPr>
      <w:sz w:val="28"/>
    </w:rPr>
  </w:style>
  <w:style w:type="paragraph" w:styleId="1">
    <w:name w:val="heading 1"/>
    <w:basedOn w:val="a"/>
    <w:next w:val="a"/>
    <w:qFormat/>
    <w:rsid w:val="00211B33"/>
    <w:pPr>
      <w:keepNext/>
      <w:jc w:val="center"/>
      <w:outlineLvl w:val="0"/>
    </w:pPr>
    <w:rPr>
      <w:b/>
      <w:sz w:val="26"/>
      <w:lang w:val="be-BY"/>
    </w:rPr>
  </w:style>
  <w:style w:type="paragraph" w:styleId="2">
    <w:name w:val="heading 2"/>
    <w:basedOn w:val="a"/>
    <w:next w:val="a"/>
    <w:qFormat/>
    <w:rsid w:val="00211B33"/>
    <w:pPr>
      <w:keepNext/>
      <w:jc w:val="center"/>
      <w:outlineLvl w:val="1"/>
    </w:pPr>
    <w:rPr>
      <w:sz w:val="24"/>
      <w:u w:val="words"/>
      <w:lang w:val="be-BY"/>
    </w:rPr>
  </w:style>
  <w:style w:type="paragraph" w:styleId="3">
    <w:name w:val="heading 3"/>
    <w:basedOn w:val="a"/>
    <w:next w:val="a"/>
    <w:qFormat/>
    <w:rsid w:val="00211B33"/>
    <w:pPr>
      <w:keepNext/>
      <w:outlineLvl w:val="2"/>
    </w:pPr>
    <w:rPr>
      <w:b/>
      <w:lang w:val="be-BY"/>
    </w:rPr>
  </w:style>
  <w:style w:type="paragraph" w:styleId="4">
    <w:name w:val="heading 4"/>
    <w:basedOn w:val="a"/>
    <w:next w:val="a"/>
    <w:qFormat/>
    <w:rsid w:val="00211B33"/>
    <w:pPr>
      <w:keepNext/>
      <w:jc w:val="center"/>
      <w:outlineLvl w:val="3"/>
    </w:pPr>
    <w:rPr>
      <w:b/>
      <w:lang w:val="be-BY"/>
    </w:rPr>
  </w:style>
  <w:style w:type="paragraph" w:styleId="5">
    <w:name w:val="heading 5"/>
    <w:basedOn w:val="a"/>
    <w:next w:val="a"/>
    <w:qFormat/>
    <w:rsid w:val="00211B33"/>
    <w:pPr>
      <w:keepNext/>
      <w:jc w:val="center"/>
      <w:outlineLvl w:val="4"/>
    </w:pPr>
    <w:rPr>
      <w:b/>
      <w:i/>
      <w:sz w:val="24"/>
    </w:rPr>
  </w:style>
  <w:style w:type="paragraph" w:styleId="6">
    <w:name w:val="heading 6"/>
    <w:basedOn w:val="a"/>
    <w:next w:val="a"/>
    <w:link w:val="60"/>
    <w:qFormat/>
    <w:rsid w:val="00211B33"/>
    <w:pPr>
      <w:keepNext/>
      <w:jc w:val="both"/>
      <w:outlineLvl w:val="5"/>
    </w:pPr>
    <w:rPr>
      <w:i/>
      <w:sz w:val="26"/>
      <w:lang w:val="be-BY"/>
    </w:rPr>
  </w:style>
  <w:style w:type="paragraph" w:styleId="7">
    <w:name w:val="heading 7"/>
    <w:basedOn w:val="a"/>
    <w:next w:val="a"/>
    <w:qFormat/>
    <w:rsid w:val="00211B33"/>
    <w:pPr>
      <w:keepNext/>
      <w:spacing w:line="180" w:lineRule="exact"/>
      <w:jc w:val="both"/>
      <w:outlineLvl w:val="6"/>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11B33"/>
    <w:pPr>
      <w:ind w:firstLine="720"/>
      <w:jc w:val="both"/>
    </w:pPr>
  </w:style>
  <w:style w:type="paragraph" w:styleId="a4">
    <w:name w:val="Document Map"/>
    <w:basedOn w:val="a"/>
    <w:semiHidden/>
    <w:rsid w:val="00211B33"/>
    <w:pPr>
      <w:shd w:val="clear" w:color="auto" w:fill="000080"/>
    </w:pPr>
    <w:rPr>
      <w:rFonts w:ascii="Tahoma" w:hAnsi="Tahoma"/>
    </w:rPr>
  </w:style>
  <w:style w:type="paragraph" w:styleId="a5">
    <w:name w:val="Body Text"/>
    <w:basedOn w:val="a"/>
    <w:link w:val="a6"/>
    <w:rsid w:val="00211B33"/>
    <w:rPr>
      <w:sz w:val="24"/>
    </w:rPr>
  </w:style>
  <w:style w:type="paragraph" w:styleId="20">
    <w:name w:val="Body Text 2"/>
    <w:basedOn w:val="a"/>
    <w:rsid w:val="00211B33"/>
    <w:pPr>
      <w:jc w:val="both"/>
    </w:pPr>
    <w:rPr>
      <w:sz w:val="26"/>
    </w:rPr>
  </w:style>
  <w:style w:type="paragraph" w:styleId="30">
    <w:name w:val="Body Text 3"/>
    <w:basedOn w:val="a"/>
    <w:rsid w:val="00211B33"/>
    <w:pPr>
      <w:spacing w:after="120"/>
    </w:pPr>
    <w:rPr>
      <w:sz w:val="16"/>
      <w:szCs w:val="16"/>
    </w:rPr>
  </w:style>
  <w:style w:type="paragraph" w:styleId="a7">
    <w:name w:val="Balloon Text"/>
    <w:basedOn w:val="a"/>
    <w:semiHidden/>
    <w:rsid w:val="00211B33"/>
    <w:rPr>
      <w:rFonts w:ascii="Tahoma" w:hAnsi="Tahoma" w:cs="Tahoma"/>
      <w:sz w:val="16"/>
      <w:szCs w:val="16"/>
    </w:rPr>
  </w:style>
  <w:style w:type="paragraph" w:styleId="a8">
    <w:name w:val="Block Text"/>
    <w:basedOn w:val="a"/>
    <w:rsid w:val="00211B33"/>
    <w:pPr>
      <w:ind w:left="1200" w:right="-1050"/>
    </w:pPr>
    <w:rPr>
      <w:b/>
      <w:sz w:val="30"/>
      <w:u w:val="single"/>
    </w:rPr>
  </w:style>
  <w:style w:type="paragraph" w:styleId="21">
    <w:name w:val="Body Text Indent 2"/>
    <w:basedOn w:val="a"/>
    <w:link w:val="22"/>
    <w:rsid w:val="00211B33"/>
    <w:pPr>
      <w:ind w:firstLine="709"/>
      <w:jc w:val="both"/>
    </w:pPr>
    <w:rPr>
      <w:sz w:val="30"/>
    </w:rPr>
  </w:style>
  <w:style w:type="paragraph" w:styleId="31">
    <w:name w:val="Body Text Indent 3"/>
    <w:basedOn w:val="a"/>
    <w:rsid w:val="00211B33"/>
    <w:pPr>
      <w:ind w:right="-365" w:firstLine="709"/>
      <w:jc w:val="both"/>
    </w:pPr>
  </w:style>
  <w:style w:type="paragraph" w:customStyle="1" w:styleId="point">
    <w:name w:val="point"/>
    <w:basedOn w:val="a"/>
    <w:rsid w:val="00F80E8A"/>
    <w:pPr>
      <w:ind w:firstLine="567"/>
      <w:jc w:val="both"/>
    </w:pPr>
    <w:rPr>
      <w:sz w:val="24"/>
      <w:szCs w:val="24"/>
    </w:rPr>
  </w:style>
  <w:style w:type="paragraph" w:customStyle="1" w:styleId="newncpi">
    <w:name w:val="newncpi"/>
    <w:basedOn w:val="a"/>
    <w:rsid w:val="00F80E8A"/>
    <w:pPr>
      <w:ind w:firstLine="567"/>
      <w:jc w:val="both"/>
    </w:pPr>
    <w:rPr>
      <w:sz w:val="24"/>
      <w:szCs w:val="24"/>
    </w:rPr>
  </w:style>
  <w:style w:type="paragraph" w:customStyle="1" w:styleId="ConsPlusNormal">
    <w:name w:val="ConsPlusNormal"/>
    <w:rsid w:val="009720A5"/>
    <w:pPr>
      <w:widowControl w:val="0"/>
      <w:autoSpaceDE w:val="0"/>
      <w:autoSpaceDN w:val="0"/>
      <w:adjustRightInd w:val="0"/>
      <w:ind w:firstLine="720"/>
    </w:pPr>
    <w:rPr>
      <w:rFonts w:ascii="Arial" w:eastAsia="Calibri" w:hAnsi="Arial" w:cs="Arial"/>
    </w:rPr>
  </w:style>
  <w:style w:type="paragraph" w:customStyle="1" w:styleId="ConsPlusTitle">
    <w:name w:val="ConsPlusTitle"/>
    <w:rsid w:val="009720A5"/>
    <w:pPr>
      <w:widowControl w:val="0"/>
      <w:autoSpaceDE w:val="0"/>
      <w:autoSpaceDN w:val="0"/>
      <w:adjustRightInd w:val="0"/>
    </w:pPr>
    <w:rPr>
      <w:rFonts w:ascii="Arial" w:eastAsia="Calibri" w:hAnsi="Arial" w:cs="Arial"/>
      <w:b/>
      <w:bCs/>
    </w:rPr>
  </w:style>
  <w:style w:type="paragraph" w:customStyle="1" w:styleId="article">
    <w:name w:val="article"/>
    <w:basedOn w:val="a"/>
    <w:rsid w:val="000D7345"/>
    <w:pPr>
      <w:spacing w:before="240" w:after="240"/>
      <w:ind w:left="1922" w:hanging="1355"/>
    </w:pPr>
    <w:rPr>
      <w:b/>
      <w:bCs/>
      <w:sz w:val="24"/>
      <w:szCs w:val="24"/>
    </w:rPr>
  </w:style>
  <w:style w:type="paragraph" w:customStyle="1" w:styleId="chapter">
    <w:name w:val="chapter"/>
    <w:basedOn w:val="a"/>
    <w:rsid w:val="000D7345"/>
    <w:pPr>
      <w:spacing w:before="240" w:after="240"/>
      <w:jc w:val="center"/>
    </w:pPr>
    <w:rPr>
      <w:b/>
      <w:bCs/>
      <w:caps/>
      <w:sz w:val="24"/>
      <w:szCs w:val="24"/>
    </w:rPr>
  </w:style>
  <w:style w:type="paragraph" w:styleId="a9">
    <w:name w:val="header"/>
    <w:basedOn w:val="a"/>
    <w:rsid w:val="008057C9"/>
    <w:pPr>
      <w:tabs>
        <w:tab w:val="center" w:pos="4677"/>
        <w:tab w:val="right" w:pos="9355"/>
      </w:tabs>
    </w:pPr>
  </w:style>
  <w:style w:type="character" w:styleId="aa">
    <w:name w:val="page number"/>
    <w:basedOn w:val="a0"/>
    <w:rsid w:val="008057C9"/>
  </w:style>
  <w:style w:type="paragraph" w:styleId="ab">
    <w:name w:val="footer"/>
    <w:basedOn w:val="a"/>
    <w:rsid w:val="008057C9"/>
    <w:pPr>
      <w:tabs>
        <w:tab w:val="center" w:pos="4677"/>
        <w:tab w:val="right" w:pos="9355"/>
      </w:tabs>
    </w:pPr>
  </w:style>
  <w:style w:type="character" w:customStyle="1" w:styleId="60">
    <w:name w:val="Заголовок 6 Знак"/>
    <w:link w:val="6"/>
    <w:rsid w:val="00127F73"/>
    <w:rPr>
      <w:i/>
      <w:sz w:val="26"/>
      <w:lang w:val="be-BY"/>
    </w:rPr>
  </w:style>
  <w:style w:type="character" w:customStyle="1" w:styleId="22">
    <w:name w:val="Основной текст с отступом 2 Знак"/>
    <w:link w:val="21"/>
    <w:rsid w:val="0046153C"/>
    <w:rPr>
      <w:sz w:val="30"/>
    </w:rPr>
  </w:style>
  <w:style w:type="character" w:customStyle="1" w:styleId="a6">
    <w:name w:val="Основной текст Знак"/>
    <w:link w:val="a5"/>
    <w:rsid w:val="007F4BD0"/>
    <w:rPr>
      <w:sz w:val="24"/>
    </w:rPr>
  </w:style>
  <w:style w:type="character" w:styleId="ac">
    <w:name w:val="Hyperlink"/>
    <w:uiPriority w:val="99"/>
    <w:unhideWhenUsed/>
    <w:rsid w:val="00AC5B6C"/>
    <w:rPr>
      <w:color w:val="0038C8"/>
      <w:u w:val="single"/>
    </w:rPr>
  </w:style>
  <w:style w:type="paragraph" w:customStyle="1" w:styleId="10">
    <w:name w:val="Название1"/>
    <w:basedOn w:val="a"/>
    <w:rsid w:val="00AC5B6C"/>
    <w:pPr>
      <w:spacing w:before="360" w:after="360"/>
      <w:ind w:right="2268"/>
    </w:pPr>
    <w:rPr>
      <w:b/>
      <w:bCs/>
      <w:sz w:val="24"/>
      <w:szCs w:val="24"/>
    </w:rPr>
  </w:style>
  <w:style w:type="paragraph" w:customStyle="1" w:styleId="newncpi0">
    <w:name w:val="newncpi0"/>
    <w:basedOn w:val="a"/>
    <w:rsid w:val="00AC5B6C"/>
    <w:pPr>
      <w:spacing w:before="160" w:after="160"/>
      <w:jc w:val="both"/>
    </w:pPr>
    <w:rPr>
      <w:sz w:val="24"/>
      <w:szCs w:val="24"/>
    </w:rPr>
  </w:style>
  <w:style w:type="character" w:customStyle="1" w:styleId="name">
    <w:name w:val="name"/>
    <w:rsid w:val="00AC5B6C"/>
    <w:rPr>
      <w:rFonts w:ascii="Times New Roman" w:hAnsi="Times New Roman" w:cs="Times New Roman" w:hint="default"/>
      <w:b/>
      <w:bCs/>
      <w:caps/>
    </w:rPr>
  </w:style>
  <w:style w:type="character" w:customStyle="1" w:styleId="datepr">
    <w:name w:val="datepr"/>
    <w:rsid w:val="00AC5B6C"/>
    <w:rPr>
      <w:rFonts w:ascii="Times New Roman" w:hAnsi="Times New Roman" w:cs="Times New Roman" w:hint="default"/>
      <w:i/>
      <w:iCs/>
    </w:rPr>
  </w:style>
  <w:style w:type="character" w:customStyle="1" w:styleId="number">
    <w:name w:val="number"/>
    <w:rsid w:val="00AC5B6C"/>
    <w:rPr>
      <w:rFonts w:ascii="Times New Roman" w:hAnsi="Times New Roman" w:cs="Times New Roman" w:hint="default"/>
      <w:i/>
      <w:iCs/>
    </w:rPr>
  </w:style>
  <w:style w:type="paragraph" w:customStyle="1" w:styleId="justify">
    <w:name w:val="justify"/>
    <w:basedOn w:val="a"/>
    <w:rsid w:val="00D60DCF"/>
    <w:pPr>
      <w:spacing w:before="160" w:after="160"/>
      <w:ind w:firstLine="567"/>
      <w:jc w:val="both"/>
    </w:pPr>
    <w:rPr>
      <w:sz w:val="24"/>
      <w:szCs w:val="24"/>
    </w:rPr>
  </w:style>
  <w:style w:type="paragraph" w:customStyle="1" w:styleId="nenorgpr">
    <w:name w:val="nen_orgpr"/>
    <w:basedOn w:val="a"/>
    <w:rsid w:val="00D60DCF"/>
    <w:pPr>
      <w:spacing w:before="160" w:after="160"/>
      <w:jc w:val="center"/>
    </w:pPr>
    <w:rPr>
      <w:b/>
      <w:bCs/>
      <w:sz w:val="24"/>
      <w:szCs w:val="24"/>
    </w:rPr>
  </w:style>
  <w:style w:type="paragraph" w:customStyle="1" w:styleId="nendate">
    <w:name w:val="nen_date"/>
    <w:basedOn w:val="a"/>
    <w:rsid w:val="00D60DCF"/>
    <w:pPr>
      <w:spacing w:before="160" w:after="160"/>
      <w:jc w:val="center"/>
    </w:pPr>
    <w:rPr>
      <w:i/>
      <w:iCs/>
      <w:sz w:val="24"/>
      <w:szCs w:val="24"/>
    </w:rPr>
  </w:style>
  <w:style w:type="paragraph" w:customStyle="1" w:styleId="nameleft">
    <w:name w:val="name_left"/>
    <w:basedOn w:val="a"/>
    <w:rsid w:val="00D60DCF"/>
    <w:pPr>
      <w:spacing w:before="160" w:after="160"/>
    </w:pPr>
    <w:rPr>
      <w:b/>
      <w:bCs/>
      <w:color w:val="000088"/>
      <w:sz w:val="24"/>
      <w:szCs w:val="24"/>
    </w:rPr>
  </w:style>
  <w:style w:type="table" w:styleId="ad">
    <w:name w:val="Table Grid"/>
    <w:basedOn w:val="a1"/>
    <w:rsid w:val="001F3A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5550">
      <w:bodyDiv w:val="1"/>
      <w:marLeft w:val="0"/>
      <w:marRight w:val="0"/>
      <w:marTop w:val="0"/>
      <w:marBottom w:val="0"/>
      <w:divBdr>
        <w:top w:val="none" w:sz="0" w:space="0" w:color="auto"/>
        <w:left w:val="none" w:sz="0" w:space="0" w:color="auto"/>
        <w:bottom w:val="none" w:sz="0" w:space="0" w:color="auto"/>
        <w:right w:val="none" w:sz="0" w:space="0" w:color="auto"/>
      </w:divBdr>
    </w:div>
    <w:div w:id="81070887">
      <w:bodyDiv w:val="1"/>
      <w:marLeft w:val="0"/>
      <w:marRight w:val="0"/>
      <w:marTop w:val="0"/>
      <w:marBottom w:val="0"/>
      <w:divBdr>
        <w:top w:val="none" w:sz="0" w:space="0" w:color="auto"/>
        <w:left w:val="none" w:sz="0" w:space="0" w:color="auto"/>
        <w:bottom w:val="none" w:sz="0" w:space="0" w:color="auto"/>
        <w:right w:val="none" w:sz="0" w:space="0" w:color="auto"/>
      </w:divBdr>
    </w:div>
    <w:div w:id="113864477">
      <w:bodyDiv w:val="1"/>
      <w:marLeft w:val="0"/>
      <w:marRight w:val="0"/>
      <w:marTop w:val="0"/>
      <w:marBottom w:val="0"/>
      <w:divBdr>
        <w:top w:val="none" w:sz="0" w:space="0" w:color="auto"/>
        <w:left w:val="none" w:sz="0" w:space="0" w:color="auto"/>
        <w:bottom w:val="none" w:sz="0" w:space="0" w:color="auto"/>
        <w:right w:val="none" w:sz="0" w:space="0" w:color="auto"/>
      </w:divBdr>
    </w:div>
    <w:div w:id="576983935">
      <w:bodyDiv w:val="1"/>
      <w:marLeft w:val="0"/>
      <w:marRight w:val="0"/>
      <w:marTop w:val="0"/>
      <w:marBottom w:val="0"/>
      <w:divBdr>
        <w:top w:val="none" w:sz="0" w:space="0" w:color="auto"/>
        <w:left w:val="none" w:sz="0" w:space="0" w:color="auto"/>
        <w:bottom w:val="none" w:sz="0" w:space="0" w:color="auto"/>
        <w:right w:val="none" w:sz="0" w:space="0" w:color="auto"/>
      </w:divBdr>
    </w:div>
    <w:div w:id="815801449">
      <w:bodyDiv w:val="1"/>
      <w:marLeft w:val="0"/>
      <w:marRight w:val="0"/>
      <w:marTop w:val="0"/>
      <w:marBottom w:val="0"/>
      <w:divBdr>
        <w:top w:val="none" w:sz="0" w:space="0" w:color="auto"/>
        <w:left w:val="none" w:sz="0" w:space="0" w:color="auto"/>
        <w:bottom w:val="none" w:sz="0" w:space="0" w:color="auto"/>
        <w:right w:val="none" w:sz="0" w:space="0" w:color="auto"/>
      </w:divBdr>
    </w:div>
    <w:div w:id="941496443">
      <w:bodyDiv w:val="1"/>
      <w:marLeft w:val="0"/>
      <w:marRight w:val="0"/>
      <w:marTop w:val="0"/>
      <w:marBottom w:val="0"/>
      <w:divBdr>
        <w:top w:val="none" w:sz="0" w:space="0" w:color="auto"/>
        <w:left w:val="none" w:sz="0" w:space="0" w:color="auto"/>
        <w:bottom w:val="none" w:sz="0" w:space="0" w:color="auto"/>
        <w:right w:val="none" w:sz="0" w:space="0" w:color="auto"/>
      </w:divBdr>
    </w:div>
    <w:div w:id="1026639699">
      <w:bodyDiv w:val="1"/>
      <w:marLeft w:val="0"/>
      <w:marRight w:val="0"/>
      <w:marTop w:val="0"/>
      <w:marBottom w:val="0"/>
      <w:divBdr>
        <w:top w:val="none" w:sz="0" w:space="0" w:color="auto"/>
        <w:left w:val="none" w:sz="0" w:space="0" w:color="auto"/>
        <w:bottom w:val="none" w:sz="0" w:space="0" w:color="auto"/>
        <w:right w:val="none" w:sz="0" w:space="0" w:color="auto"/>
      </w:divBdr>
    </w:div>
    <w:div w:id="1173032223">
      <w:bodyDiv w:val="1"/>
      <w:marLeft w:val="0"/>
      <w:marRight w:val="0"/>
      <w:marTop w:val="0"/>
      <w:marBottom w:val="0"/>
      <w:divBdr>
        <w:top w:val="none" w:sz="0" w:space="0" w:color="auto"/>
        <w:left w:val="none" w:sz="0" w:space="0" w:color="auto"/>
        <w:bottom w:val="none" w:sz="0" w:space="0" w:color="auto"/>
        <w:right w:val="none" w:sz="0" w:space="0" w:color="auto"/>
      </w:divBdr>
    </w:div>
    <w:div w:id="1393309980">
      <w:bodyDiv w:val="1"/>
      <w:marLeft w:val="0"/>
      <w:marRight w:val="0"/>
      <w:marTop w:val="0"/>
      <w:marBottom w:val="0"/>
      <w:divBdr>
        <w:top w:val="none" w:sz="0" w:space="0" w:color="auto"/>
        <w:left w:val="none" w:sz="0" w:space="0" w:color="auto"/>
        <w:bottom w:val="none" w:sz="0" w:space="0" w:color="auto"/>
        <w:right w:val="none" w:sz="0" w:space="0" w:color="auto"/>
      </w:divBdr>
    </w:div>
    <w:div w:id="1459447740">
      <w:bodyDiv w:val="1"/>
      <w:marLeft w:val="0"/>
      <w:marRight w:val="0"/>
      <w:marTop w:val="0"/>
      <w:marBottom w:val="0"/>
      <w:divBdr>
        <w:top w:val="none" w:sz="0" w:space="0" w:color="auto"/>
        <w:left w:val="none" w:sz="0" w:space="0" w:color="auto"/>
        <w:bottom w:val="none" w:sz="0" w:space="0" w:color="auto"/>
        <w:right w:val="none" w:sz="0" w:space="0" w:color="auto"/>
      </w:divBdr>
    </w:div>
    <w:div w:id="1565144952">
      <w:bodyDiv w:val="1"/>
      <w:marLeft w:val="0"/>
      <w:marRight w:val="0"/>
      <w:marTop w:val="0"/>
      <w:marBottom w:val="0"/>
      <w:divBdr>
        <w:top w:val="none" w:sz="0" w:space="0" w:color="auto"/>
        <w:left w:val="none" w:sz="0" w:space="0" w:color="auto"/>
        <w:bottom w:val="none" w:sz="0" w:space="0" w:color="auto"/>
        <w:right w:val="none" w:sz="0" w:space="0" w:color="auto"/>
      </w:divBdr>
    </w:div>
    <w:div w:id="1794791093">
      <w:bodyDiv w:val="1"/>
      <w:marLeft w:val="0"/>
      <w:marRight w:val="0"/>
      <w:marTop w:val="0"/>
      <w:marBottom w:val="0"/>
      <w:divBdr>
        <w:top w:val="none" w:sz="0" w:space="0" w:color="auto"/>
        <w:left w:val="none" w:sz="0" w:space="0" w:color="auto"/>
        <w:bottom w:val="none" w:sz="0" w:space="0" w:color="auto"/>
        <w:right w:val="none" w:sz="0" w:space="0" w:color="auto"/>
      </w:divBdr>
    </w:div>
    <w:div w:id="1871188205">
      <w:bodyDiv w:val="1"/>
      <w:marLeft w:val="0"/>
      <w:marRight w:val="0"/>
      <w:marTop w:val="0"/>
      <w:marBottom w:val="0"/>
      <w:divBdr>
        <w:top w:val="none" w:sz="0" w:space="0" w:color="auto"/>
        <w:left w:val="none" w:sz="0" w:space="0" w:color="auto"/>
        <w:bottom w:val="none" w:sz="0" w:space="0" w:color="auto"/>
        <w:right w:val="none" w:sz="0" w:space="0" w:color="auto"/>
      </w:divBdr>
    </w:div>
    <w:div w:id="1917736971">
      <w:bodyDiv w:val="1"/>
      <w:marLeft w:val="0"/>
      <w:marRight w:val="0"/>
      <w:marTop w:val="0"/>
      <w:marBottom w:val="0"/>
      <w:divBdr>
        <w:top w:val="none" w:sz="0" w:space="0" w:color="auto"/>
        <w:left w:val="none" w:sz="0" w:space="0" w:color="auto"/>
        <w:bottom w:val="none" w:sz="0" w:space="0" w:color="auto"/>
        <w:right w:val="none" w:sz="0" w:space="0" w:color="auto"/>
      </w:divBdr>
    </w:div>
    <w:div w:id="1925339511">
      <w:bodyDiv w:val="1"/>
      <w:marLeft w:val="0"/>
      <w:marRight w:val="0"/>
      <w:marTop w:val="0"/>
      <w:marBottom w:val="0"/>
      <w:divBdr>
        <w:top w:val="none" w:sz="0" w:space="0" w:color="auto"/>
        <w:left w:val="none" w:sz="0" w:space="0" w:color="auto"/>
        <w:bottom w:val="none" w:sz="0" w:space="0" w:color="auto"/>
        <w:right w:val="none" w:sz="0" w:space="0" w:color="auto"/>
      </w:divBdr>
    </w:div>
    <w:div w:id="21398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Gbinfo_u\User\Temp\477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AC05-5573-4202-B54C-47D8D964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9261</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Рэспубліка Беларусь                                                      Республика Беларусь</vt:lpstr>
    </vt:vector>
  </TitlesOfParts>
  <Company>Reanimator Extreme Edition</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Рэспубліка Беларусь                                                      Республика Беларусь</dc:title>
  <dc:creator>Неизвестный</dc:creator>
  <cp:lastModifiedBy>Sekr</cp:lastModifiedBy>
  <cp:revision>2</cp:revision>
  <cp:lastPrinted>2021-04-21T11:17:00Z</cp:lastPrinted>
  <dcterms:created xsi:type="dcterms:W3CDTF">2024-01-18T09:30:00Z</dcterms:created>
  <dcterms:modified xsi:type="dcterms:W3CDTF">2024-01-18T09:30:00Z</dcterms:modified>
</cp:coreProperties>
</file>