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4F7B" w14:textId="0FBF7D5E" w:rsidR="00CF2230" w:rsidRDefault="008A0CAB" w:rsidP="00CF223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 3</w:t>
      </w:r>
    </w:p>
    <w:p w14:paraId="091FFE13" w14:textId="77777777" w:rsidR="00CF2230" w:rsidRDefault="00CF223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Совета по развитию предпринимательства</w:t>
      </w:r>
    </w:p>
    <w:p w14:paraId="2B62D0F5" w14:textId="0CC2F886" w:rsidR="00CF2230" w:rsidRDefault="00CF223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Pr="00EA7F3F">
        <w:rPr>
          <w:rFonts w:ascii="Times New Roman" w:hAnsi="Times New Roman" w:cs="Times New Roman"/>
          <w:sz w:val="30"/>
          <w:szCs w:val="30"/>
        </w:rPr>
        <w:t>Оршанском районном исполнительном комитете</w:t>
      </w:r>
    </w:p>
    <w:p w14:paraId="2EC4E8BC" w14:textId="77A0C38E" w:rsidR="00A811D0" w:rsidRDefault="00A811D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6D7B156B" w14:textId="77777777" w:rsidR="00530EC4" w:rsidRPr="00EA7F3F" w:rsidRDefault="00530EC4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16C02BA5" w14:textId="74CA0013" w:rsidR="00CF2230" w:rsidRPr="00EA7F3F" w:rsidRDefault="008A0CAB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 сентября</w:t>
      </w:r>
      <w:r w:rsidR="009B7548">
        <w:rPr>
          <w:rFonts w:ascii="Times New Roman" w:hAnsi="Times New Roman" w:cs="Times New Roman"/>
          <w:sz w:val="30"/>
          <w:szCs w:val="30"/>
        </w:rPr>
        <w:t xml:space="preserve"> 2023</w:t>
      </w:r>
      <w:r w:rsidR="00CF2230" w:rsidRPr="00EA7F3F">
        <w:rPr>
          <w:rFonts w:ascii="Times New Roman" w:hAnsi="Times New Roman" w:cs="Times New Roman"/>
          <w:sz w:val="30"/>
          <w:szCs w:val="30"/>
        </w:rPr>
        <w:t> г.                     г. Орша, ул. Александра Островского, 2</w:t>
      </w:r>
    </w:p>
    <w:p w14:paraId="65571AE0" w14:textId="77777777" w:rsidR="00CF2230" w:rsidRPr="00EA7F3F" w:rsidRDefault="00CF2230" w:rsidP="00CF2230">
      <w:pPr>
        <w:spacing w:after="0" w:line="280" w:lineRule="exact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EA7F3F">
        <w:rPr>
          <w:rFonts w:ascii="Times New Roman" w:eastAsia="Calibri" w:hAnsi="Times New Roman" w:cs="Times New Roman"/>
          <w:i/>
          <w:spacing w:val="2"/>
          <w:sz w:val="30"/>
          <w:szCs w:val="30"/>
        </w:rPr>
        <w:t xml:space="preserve">                                               </w:t>
      </w:r>
    </w:p>
    <w:p w14:paraId="59AEFD95" w14:textId="77777777" w:rsidR="00CF2230" w:rsidRPr="00EA7F3F" w:rsidRDefault="00CF2230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9009CF2" w14:textId="4802A437" w:rsidR="001D48E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proofErr w:type="gramStart"/>
      <w:r w:rsidRPr="00EA7F3F">
        <w:rPr>
          <w:rFonts w:ascii="Times New Roman" w:hAnsi="Times New Roman" w:cs="Times New Roman"/>
          <w:sz w:val="30"/>
          <w:szCs w:val="30"/>
        </w:rPr>
        <w:t>Председательствующий</w:t>
      </w:r>
      <w:r w:rsidR="00624A03">
        <w:rPr>
          <w:rFonts w:ascii="Times New Roman" w:hAnsi="Times New Roman" w:cs="Times New Roman"/>
          <w:sz w:val="30"/>
          <w:szCs w:val="30"/>
        </w:rPr>
        <w:t xml:space="preserve">:   </w:t>
      </w:r>
      <w:proofErr w:type="gramEnd"/>
      <w:r w:rsidR="00624A03">
        <w:rPr>
          <w:rFonts w:ascii="Times New Roman" w:hAnsi="Times New Roman" w:cs="Times New Roman"/>
          <w:sz w:val="30"/>
          <w:szCs w:val="30"/>
        </w:rPr>
        <w:t xml:space="preserve">    заместитель председателя</w:t>
      </w:r>
      <w:r w:rsidRPr="00EA7F3F">
        <w:rPr>
          <w:rFonts w:ascii="Times New Roman" w:hAnsi="Times New Roman" w:cs="Times New Roman"/>
          <w:sz w:val="30"/>
          <w:szCs w:val="30"/>
        </w:rPr>
        <w:t xml:space="preserve"> Совета, директор коммунального унитарного консалтингового предприятия «Оршанский региональный центр поддержки предпринимательства и недвижимости» </w:t>
      </w:r>
      <w:r w:rsidR="001D48EF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1D48EF" w:rsidRPr="00EA7F3F">
        <w:rPr>
          <w:rFonts w:ascii="Times New Roman" w:hAnsi="Times New Roman" w:cs="Times New Roman"/>
          <w:sz w:val="30"/>
          <w:szCs w:val="30"/>
        </w:rPr>
        <w:t>Желдибаев</w:t>
      </w:r>
      <w:proofErr w:type="spellEnd"/>
      <w:r w:rsidR="001D48EF" w:rsidRPr="00EA7F3F">
        <w:rPr>
          <w:rFonts w:ascii="Times New Roman" w:hAnsi="Times New Roman" w:cs="Times New Roman"/>
          <w:sz w:val="30"/>
          <w:szCs w:val="30"/>
        </w:rPr>
        <w:t xml:space="preserve"> С.А.</w:t>
      </w:r>
    </w:p>
    <w:p w14:paraId="294320C9" w14:textId="4147AB86" w:rsidR="00CF2230" w:rsidRPr="00EA7F3F" w:rsidRDefault="001D48EF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</w:p>
    <w:p w14:paraId="0F4D88D4" w14:textId="77777777" w:rsidR="00CF2230" w:rsidRPr="00EA7F3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</w:p>
    <w:p w14:paraId="2C86DD45" w14:textId="77777777" w:rsidR="00CF2230" w:rsidRPr="00EA7F3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>члены Совета по развитию</w:t>
      </w:r>
    </w:p>
    <w:p w14:paraId="15E830FB" w14:textId="77777777" w:rsidR="00734182" w:rsidRDefault="00CF2230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proofErr w:type="gramStart"/>
      <w:r w:rsidRPr="00EA7F3F">
        <w:rPr>
          <w:rFonts w:ascii="Times New Roman" w:hAnsi="Times New Roman" w:cs="Times New Roman"/>
          <w:sz w:val="30"/>
          <w:szCs w:val="30"/>
        </w:rPr>
        <w:t xml:space="preserve">предпринимательства:   </w:t>
      </w:r>
      <w:proofErr w:type="gramEnd"/>
      <w:r w:rsidRPr="00EA7F3F">
        <w:rPr>
          <w:rFonts w:ascii="Times New Roman" w:hAnsi="Times New Roman" w:cs="Times New Roman"/>
          <w:sz w:val="30"/>
          <w:szCs w:val="30"/>
        </w:rPr>
        <w:t xml:space="preserve">      </w:t>
      </w:r>
      <w:r w:rsidR="009B7548">
        <w:rPr>
          <w:rFonts w:ascii="Times New Roman" w:hAnsi="Times New Roman" w:cs="Times New Roman"/>
          <w:sz w:val="30"/>
          <w:szCs w:val="30"/>
        </w:rPr>
        <w:t xml:space="preserve"> </w:t>
      </w:r>
      <w:r w:rsidR="006850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34182">
        <w:rPr>
          <w:rFonts w:ascii="Times New Roman" w:hAnsi="Times New Roman" w:cs="Times New Roman"/>
          <w:sz w:val="30"/>
          <w:szCs w:val="30"/>
        </w:rPr>
        <w:t>Худолеев</w:t>
      </w:r>
      <w:proofErr w:type="spellEnd"/>
      <w:r w:rsidR="00734182">
        <w:rPr>
          <w:rFonts w:ascii="Times New Roman" w:hAnsi="Times New Roman" w:cs="Times New Roman"/>
          <w:sz w:val="30"/>
          <w:szCs w:val="30"/>
        </w:rPr>
        <w:t xml:space="preserve"> С.С., </w:t>
      </w:r>
      <w:r w:rsidRPr="00EA7F3F">
        <w:rPr>
          <w:rFonts w:ascii="Times New Roman" w:hAnsi="Times New Roman" w:cs="Times New Roman"/>
          <w:sz w:val="30"/>
          <w:szCs w:val="30"/>
        </w:rPr>
        <w:t xml:space="preserve">Иванов С.И., </w:t>
      </w:r>
    </w:p>
    <w:p w14:paraId="2E189951" w14:textId="5ACC6B69" w:rsidR="00734182" w:rsidRPr="00EA7F3F" w:rsidRDefault="00734182" w:rsidP="00734182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CF2230" w:rsidRPr="00EA7F3F">
        <w:rPr>
          <w:rFonts w:ascii="Times New Roman" w:hAnsi="Times New Roman" w:cs="Times New Roman"/>
          <w:sz w:val="30"/>
          <w:szCs w:val="30"/>
        </w:rPr>
        <w:t>Климович И.В.,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Латун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О.В.,</w:t>
      </w:r>
    </w:p>
    <w:p w14:paraId="763A9557" w14:textId="5A5C4BEB" w:rsidR="00CF2230" w:rsidRPr="00EA7F3F" w:rsidRDefault="00CF2230" w:rsidP="006850EA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890510">
        <w:rPr>
          <w:rFonts w:ascii="Times New Roman" w:hAnsi="Times New Roman" w:cs="Times New Roman"/>
          <w:sz w:val="30"/>
          <w:szCs w:val="30"/>
        </w:rPr>
        <w:t xml:space="preserve"> </w:t>
      </w:r>
      <w:r w:rsidRPr="00EA7F3F">
        <w:rPr>
          <w:rFonts w:ascii="Times New Roman" w:hAnsi="Times New Roman" w:cs="Times New Roman"/>
          <w:sz w:val="30"/>
          <w:szCs w:val="30"/>
        </w:rPr>
        <w:t xml:space="preserve">Глаз О.С., </w:t>
      </w:r>
      <w:r w:rsidR="001C18A6">
        <w:rPr>
          <w:rFonts w:ascii="Times New Roman" w:hAnsi="Times New Roman" w:cs="Times New Roman"/>
          <w:sz w:val="30"/>
          <w:szCs w:val="30"/>
        </w:rPr>
        <w:t>Синяков Н.С.</w:t>
      </w:r>
      <w:r w:rsidR="00624A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24A03">
        <w:rPr>
          <w:rFonts w:ascii="Times New Roman" w:hAnsi="Times New Roman" w:cs="Times New Roman"/>
          <w:sz w:val="30"/>
          <w:szCs w:val="30"/>
        </w:rPr>
        <w:t>Е</w:t>
      </w:r>
      <w:r w:rsidR="00734182">
        <w:rPr>
          <w:rFonts w:ascii="Times New Roman" w:hAnsi="Times New Roman" w:cs="Times New Roman"/>
          <w:sz w:val="30"/>
          <w:szCs w:val="30"/>
        </w:rPr>
        <w:t>пур</w:t>
      </w:r>
      <w:proofErr w:type="spellEnd"/>
      <w:r w:rsidR="00734182">
        <w:rPr>
          <w:rFonts w:ascii="Times New Roman" w:hAnsi="Times New Roman" w:cs="Times New Roman"/>
          <w:sz w:val="30"/>
          <w:szCs w:val="30"/>
        </w:rPr>
        <w:t xml:space="preserve"> Р.М.,</w:t>
      </w:r>
    </w:p>
    <w:p w14:paraId="40801AB3" w14:textId="7AED4740" w:rsidR="00CF2230" w:rsidRPr="00EA7F3F" w:rsidRDefault="00CF2230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850EA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EA7F3F">
        <w:rPr>
          <w:rFonts w:ascii="Times New Roman" w:hAnsi="Times New Roman" w:cs="Times New Roman"/>
          <w:sz w:val="30"/>
          <w:szCs w:val="30"/>
        </w:rPr>
        <w:t>Мурашко В.В.</w:t>
      </w:r>
      <w:r w:rsidR="00734182">
        <w:rPr>
          <w:rFonts w:ascii="Times New Roman" w:hAnsi="Times New Roman" w:cs="Times New Roman"/>
          <w:sz w:val="30"/>
          <w:szCs w:val="30"/>
        </w:rPr>
        <w:t>, Косовский И.В.</w:t>
      </w:r>
    </w:p>
    <w:p w14:paraId="0D8D14AE" w14:textId="77777777" w:rsidR="00CF2230" w:rsidRPr="00EA7F3F" w:rsidRDefault="00CF2230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</w:p>
    <w:p w14:paraId="71A56E0C" w14:textId="3FD49B0E" w:rsidR="00CF2230" w:rsidRPr="00EA7F3F" w:rsidRDefault="00CF2230" w:rsidP="00530EC4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Присутствовали:     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65"/>
        <w:gridCol w:w="283"/>
        <w:gridCol w:w="5667"/>
      </w:tblGrid>
      <w:tr w:rsidR="00CF2230" w:rsidRPr="00EA7F3F" w14:paraId="00EB362F" w14:textId="77777777" w:rsidTr="00CF2230">
        <w:tc>
          <w:tcPr>
            <w:tcW w:w="3365" w:type="dxa"/>
          </w:tcPr>
          <w:p w14:paraId="2794F0E3" w14:textId="77777777" w:rsidR="00CF2230" w:rsidRPr="00EA7F3F" w:rsidRDefault="00CF2230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DE81FDD" w14:textId="77777777" w:rsidR="009B7548" w:rsidRDefault="00530EC4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CF2230" w:rsidRPr="00EA7F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Свитина</w:t>
            </w:r>
            <w:proofErr w:type="spellEnd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03FDD405" w14:textId="24A4589F" w:rsidR="00155827" w:rsidRPr="00EA7F3F" w:rsidRDefault="009B754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Галина Михайловна</w:t>
            </w:r>
          </w:p>
          <w:p w14:paraId="1C2AE1F2" w14:textId="77777777" w:rsidR="00155827" w:rsidRDefault="00155827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76DD9F1" w14:textId="77777777" w:rsidR="00941DD7" w:rsidRDefault="00941DD7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2B22901" w14:textId="77777777" w:rsidR="009B7548" w:rsidRDefault="00530EC4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941DD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Корабенок</w:t>
            </w:r>
            <w:proofErr w:type="spellEnd"/>
          </w:p>
          <w:p w14:paraId="411FE2EC" w14:textId="77777777" w:rsidR="00941DD7" w:rsidRDefault="009B754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Ольга Викторовна</w:t>
            </w:r>
          </w:p>
          <w:p w14:paraId="6BB67CF6" w14:textId="77777777" w:rsidR="00E20AA8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AC4DD73" w14:textId="77777777" w:rsidR="00A1292C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3. </w:t>
            </w:r>
            <w:proofErr w:type="spellStart"/>
            <w:r w:rsidR="00A1292C">
              <w:rPr>
                <w:rFonts w:ascii="Times New Roman" w:eastAsia="Times New Roman" w:hAnsi="Times New Roman" w:cs="Times New Roman"/>
                <w:sz w:val="30"/>
                <w:szCs w:val="30"/>
              </w:rPr>
              <w:t>Петраченко</w:t>
            </w:r>
            <w:proofErr w:type="spellEnd"/>
          </w:p>
          <w:p w14:paraId="4AD1D7DA" w14:textId="0650B0A1" w:rsidR="00A1292C" w:rsidRDefault="00A1292C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Ирина Ивановна</w:t>
            </w:r>
          </w:p>
          <w:p w14:paraId="0ED95F51" w14:textId="295A955E" w:rsidR="00E20AA8" w:rsidRDefault="00E20AA8" w:rsidP="00A1292C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BBB70D9" w14:textId="47F2766A" w:rsidR="00B60AD5" w:rsidRPr="00EA7F3F" w:rsidRDefault="00B60AD5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14:paraId="20E5150B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F65032B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3736A1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378632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23FF7D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0D114A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7" w:type="dxa"/>
          </w:tcPr>
          <w:p w14:paraId="0A75DFFC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71E6B69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72F4BA8" w14:textId="1E4767C2" w:rsidR="009B7548" w:rsidRDefault="009B754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начальник управления экономики Оршанского райисполкома</w:t>
            </w:r>
          </w:p>
          <w:p w14:paraId="51991487" w14:textId="77777777" w:rsidR="00CF2230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F2872E5" w14:textId="6EFA910F" w:rsidR="00941DD7" w:rsidRDefault="00C0408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секретарь С</w:t>
            </w:r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овета</w:t>
            </w:r>
          </w:p>
          <w:p w14:paraId="1DCB9694" w14:textId="77777777" w:rsidR="00941DD7" w:rsidRDefault="00941DD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995EAD5" w14:textId="77777777" w:rsidR="005E2938" w:rsidRDefault="005E293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5B020E7" w14:textId="59F34F5A" w:rsidR="00E20AA8" w:rsidRPr="00EA7F3F" w:rsidRDefault="00A1292C" w:rsidP="00A1292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главный специалист сектора регистрации и ликвидации субъектов хозяйствования управления экономики </w:t>
            </w:r>
            <w:r w:rsidR="00F05B2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Оршанского </w:t>
            </w:r>
            <w:r w:rsidR="00F51A6E">
              <w:rPr>
                <w:rFonts w:ascii="Times New Roman" w:eastAsia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</w:tbl>
    <w:p w14:paraId="06613DAE" w14:textId="0B7FE62A" w:rsidR="00CF2230" w:rsidRPr="00EA7F3F" w:rsidRDefault="00CF2230" w:rsidP="00CF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ПОВЕСТКА ДНЯ:</w:t>
      </w:r>
    </w:p>
    <w:p w14:paraId="353B1CDF" w14:textId="2AE17AD4" w:rsidR="00322385" w:rsidRPr="009927D9" w:rsidRDefault="009927D9" w:rsidP="009927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9927D9">
        <w:rPr>
          <w:rFonts w:ascii="Times New Roman" w:eastAsia="Calibri" w:hAnsi="Times New Roman" w:cs="Times New Roman"/>
          <w:sz w:val="30"/>
          <w:szCs w:val="30"/>
          <w:lang w:eastAsia="ru-RU"/>
        </w:rPr>
        <w:t>1. Рассмотрение</w:t>
      </w:r>
      <w:r w:rsidR="00AD6578" w:rsidRPr="009927D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927D9">
        <w:rPr>
          <w:rFonts w:ascii="Times New Roman" w:eastAsia="Calibri" w:hAnsi="Times New Roman" w:cs="Times New Roman"/>
          <w:sz w:val="30"/>
          <w:szCs w:val="30"/>
          <w:lang w:eastAsia="ru-RU"/>
        </w:rPr>
        <w:t>проекта Закона Республики Беларусь «Об изменении законов по вопросам предпринимательской деятельности»</w:t>
      </w:r>
      <w:r w:rsidR="00736B4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проект)</w:t>
      </w:r>
      <w:r w:rsidRPr="009927D9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7BE7D3F1" w14:textId="77777777" w:rsidR="009927D9" w:rsidRDefault="009927D9" w:rsidP="00CF22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14:paraId="082B6E50" w14:textId="58289533" w:rsidR="00CF2230" w:rsidRDefault="00F60F9B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СЛУШАЛИ:</w:t>
      </w:r>
      <w:r w:rsidR="00F62344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C915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Желдибаева</w:t>
      </w:r>
      <w:proofErr w:type="spellEnd"/>
      <w:r w:rsidR="00C915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С.А.</w:t>
      </w:r>
      <w:r w:rsidR="00E51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членов Совета. </w:t>
      </w:r>
    </w:p>
    <w:p w14:paraId="6B389DCC" w14:textId="46E502C0" w:rsidR="00736B40" w:rsidRDefault="00736B40" w:rsidP="00736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Известно, что в новую версию проекта, в частности включены предложения делового сообщества,</w:t>
      </w:r>
      <w:r w:rsidR="00F05B2A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624A0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по упрощению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проце</w:t>
      </w:r>
      <w:r w:rsidR="00F05B2A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сса создания юридического </w:t>
      </w:r>
      <w:r w:rsidR="00624A0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лица индивидуальным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предпринимателем.</w:t>
      </w:r>
    </w:p>
    <w:p w14:paraId="7E4EB390" w14:textId="362C895F" w:rsidR="00F86AD4" w:rsidRDefault="00F86AD4" w:rsidP="00736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Так, в случае, если индивидуальный предприниматель захочет зарегистрировать юридическое лицо по месту проживания, порядок расчетов и внесения платы за жилищно-коммунальные услуги не изменится.</w:t>
      </w:r>
    </w:p>
    <w:p w14:paraId="12D07B32" w14:textId="636C1650" w:rsidR="00F86AD4" w:rsidRDefault="00F86AD4" w:rsidP="00736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>В новой версии законопроекта прописано, что</w:t>
      </w:r>
      <w:r w:rsidR="0050266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права индивидуального предпринимателя переходят к созданной коммерческой организации               </w:t>
      </w:r>
      <w:proofErr w:type="gramStart"/>
      <w:r w:rsidR="0050266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  (</w:t>
      </w:r>
      <w:proofErr w:type="gramEnd"/>
      <w:r w:rsidR="0050266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то есть повторно получать различные разрешения предпринимателю                    не потребуется).</w:t>
      </w:r>
    </w:p>
    <w:p w14:paraId="44A0D8B9" w14:textId="3F31DEC4" w:rsidR="00BE5897" w:rsidRDefault="00BE5897" w:rsidP="00736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Денежные средства, находящиеся на банковских счетах индивидуального предпринимателя и счетах по учету вкладов (депозитов)</w:t>
      </w:r>
      <w:r w:rsidR="00F05B2A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,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F05B2A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б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удут подлежать переводу на банковские счета </w:t>
      </w:r>
      <w:r w:rsidR="00F05B2A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созданной 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коммерческой организации.</w:t>
      </w:r>
    </w:p>
    <w:p w14:paraId="773BEB54" w14:textId="3EFD8614" w:rsidR="00CE37B4" w:rsidRDefault="00CE37B4" w:rsidP="00736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Также индивидуальному предпринимателю не удастся уйти </w:t>
      </w:r>
      <w:r w:rsidR="00F51A6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от ответственности в том случае, если после назначения проверки им создано юридическое лицо. В этом случае проверяющий орган получит полномочия проверить такую вновь зарегистрированную организацию.</w:t>
      </w:r>
    </w:p>
    <w:p w14:paraId="0D606832" w14:textId="7F5974FA" w:rsidR="00D3581B" w:rsidRDefault="00F05B2A" w:rsidP="00736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 </w:t>
      </w:r>
      <w:r w:rsidR="00915640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1 января</w:t>
      </w:r>
      <w:r w:rsidR="006B2D00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2024 года прекратится регистрация</w:t>
      </w:r>
      <w:r w:rsidR="00915640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индивидуальных предпринимателей</w:t>
      </w:r>
      <w:r w:rsidR="005F7DF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,</w:t>
      </w:r>
      <w:r w:rsidR="00915640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по </w:t>
      </w:r>
      <w:r w:rsidR="005F7DF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тем видам деятельности,</w:t>
      </w:r>
      <w:r w:rsidR="00D3581B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которые не попадут в перечень видов деятельности по которым будет разрешено заниматься предпринимательством.</w:t>
      </w:r>
    </w:p>
    <w:p w14:paraId="35162334" w14:textId="77075F2A" w:rsidR="003F630E" w:rsidRDefault="003F630E" w:rsidP="00736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Для остальных индивидуальных предпринимателей, чьи виды деятельности не попадут в перечень правительства, останется возможность продолжать работать до конца 2025 г.</w:t>
      </w:r>
      <w:r w:rsidR="004F6EDA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То есть в течение двух лет им предстоит определиться, что делать: либо прекратить осуществлять неразрешенный вид деятельности, либо поменять его, либо уйти в наем, либо создать юридическое лицо в упрощенном порядке и продолжить заниматься привычным делом.</w:t>
      </w:r>
    </w:p>
    <w:p w14:paraId="45EFAAFC" w14:textId="10A940A1" w:rsidR="002049BF" w:rsidRPr="00F17D41" w:rsidRDefault="002049BF" w:rsidP="00F17D41">
      <w:pPr>
        <w:pStyle w:val="af"/>
        <w:spacing w:before="0" w:beforeAutospacing="0" w:after="0" w:afterAutospacing="0"/>
        <w:jc w:val="both"/>
        <w:textAlignment w:val="baseline"/>
        <w:rPr>
          <w:color w:val="000000" w:themeColor="text1"/>
          <w:sz w:val="30"/>
          <w:szCs w:val="30"/>
          <w:lang w:val="ru-RU"/>
        </w:rPr>
      </w:pPr>
    </w:p>
    <w:p w14:paraId="7EE306F6" w14:textId="0E841E96" w:rsidR="00D771A2" w:rsidRDefault="00CF2230" w:rsidP="00C17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EA7F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РЕШИЛИ: </w:t>
      </w:r>
    </w:p>
    <w:p w14:paraId="5FB6CC40" w14:textId="02923A9C" w:rsidR="00F17D41" w:rsidRDefault="001B6B99" w:rsidP="00C17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6B99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</w:t>
      </w:r>
      <w:proofErr w:type="spellStart"/>
      <w:r w:rsidRPr="001B6B99">
        <w:rPr>
          <w:rFonts w:ascii="Times New Roman" w:hAnsi="Times New Roman" w:cs="Times New Roman"/>
          <w:sz w:val="30"/>
          <w:szCs w:val="30"/>
        </w:rPr>
        <w:t>Желдибаева</w:t>
      </w:r>
      <w:proofErr w:type="spellEnd"/>
      <w:r w:rsidRPr="001B6B99">
        <w:rPr>
          <w:rFonts w:ascii="Times New Roman" w:hAnsi="Times New Roman" w:cs="Times New Roman"/>
          <w:sz w:val="30"/>
          <w:szCs w:val="30"/>
        </w:rPr>
        <w:t xml:space="preserve"> С.А.</w:t>
      </w:r>
      <w:r>
        <w:rPr>
          <w:rFonts w:ascii="Times New Roman" w:hAnsi="Times New Roman" w:cs="Times New Roman"/>
          <w:sz w:val="30"/>
          <w:szCs w:val="30"/>
        </w:rPr>
        <w:t xml:space="preserve"> Управлению экономики райисполкома, субъектам инфраструктуры поддержки пре</w:t>
      </w:r>
      <w:r w:rsidR="00607454">
        <w:rPr>
          <w:rFonts w:ascii="Times New Roman" w:hAnsi="Times New Roman" w:cs="Times New Roman"/>
          <w:sz w:val="30"/>
          <w:szCs w:val="30"/>
        </w:rPr>
        <w:t>дп</w:t>
      </w:r>
      <w:r>
        <w:rPr>
          <w:rFonts w:ascii="Times New Roman" w:hAnsi="Times New Roman" w:cs="Times New Roman"/>
          <w:sz w:val="30"/>
          <w:szCs w:val="30"/>
        </w:rPr>
        <w:t>р</w:t>
      </w:r>
      <w:r w:rsidR="00607454">
        <w:rPr>
          <w:rFonts w:ascii="Times New Roman" w:hAnsi="Times New Roman" w:cs="Times New Roman"/>
          <w:sz w:val="30"/>
          <w:szCs w:val="30"/>
        </w:rPr>
        <w:t>инимательства</w:t>
      </w:r>
      <w:r>
        <w:rPr>
          <w:rFonts w:ascii="Times New Roman" w:hAnsi="Times New Roman" w:cs="Times New Roman"/>
          <w:sz w:val="30"/>
          <w:szCs w:val="30"/>
        </w:rPr>
        <w:t xml:space="preserve"> Оршанского района продолжать отслеживать изменения </w:t>
      </w:r>
      <w:r w:rsidR="00607454">
        <w:rPr>
          <w:rFonts w:ascii="Times New Roman" w:hAnsi="Times New Roman" w:cs="Times New Roman"/>
          <w:sz w:val="30"/>
          <w:szCs w:val="30"/>
        </w:rPr>
        <w:t>нормативно-правовых актов</w:t>
      </w:r>
      <w:r>
        <w:rPr>
          <w:rFonts w:ascii="Times New Roman" w:hAnsi="Times New Roman" w:cs="Times New Roman"/>
          <w:sz w:val="30"/>
          <w:szCs w:val="30"/>
        </w:rPr>
        <w:t xml:space="preserve">, регулирующих деятельность индивидуальных предпринимателей, а также доводить </w:t>
      </w:r>
      <w:r w:rsidR="00607454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>
        <w:rPr>
          <w:rFonts w:ascii="Times New Roman" w:hAnsi="Times New Roman" w:cs="Times New Roman"/>
          <w:sz w:val="30"/>
          <w:szCs w:val="30"/>
        </w:rPr>
        <w:t>до заинтересованных полученную информацию.</w:t>
      </w:r>
    </w:p>
    <w:p w14:paraId="0E3899EB" w14:textId="77777777" w:rsidR="001B6B99" w:rsidRPr="001B6B99" w:rsidRDefault="001B6B99" w:rsidP="00C17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116485" w14:textId="7C6AA164" w:rsidR="009745EA" w:rsidRPr="009745EA" w:rsidRDefault="009745EA" w:rsidP="00D77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1F03327" w14:textId="264A3167" w:rsidR="006F65A4" w:rsidRDefault="00CF2230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ГОЛОСОВАЛИ</w:t>
      </w:r>
      <w:r w:rsidR="00F05B2A">
        <w:rPr>
          <w:rFonts w:ascii="Times New Roman" w:eastAsia="Times New Roman" w:hAnsi="Times New Roman" w:cs="Times New Roman"/>
          <w:sz w:val="30"/>
          <w:szCs w:val="30"/>
          <w:lang w:eastAsia="ru-RU"/>
        </w:rPr>
        <w:t>: «За» - 10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человек,  «</w:t>
      </w:r>
      <w:proofErr w:type="gramEnd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Против» – 0 человек,              «Воздержался» - 0</w:t>
      </w:r>
    </w:p>
    <w:p w14:paraId="07560FD1" w14:textId="77777777" w:rsidR="00740EE1" w:rsidRDefault="00740EE1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64D2F7" w14:textId="4BB873FE" w:rsidR="006F65A4" w:rsidRDefault="00CF2230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председателя Совета                                 </w:t>
      </w:r>
      <w:proofErr w:type="spell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С.А.Желдибаев</w:t>
      </w:r>
      <w:proofErr w:type="spellEnd"/>
    </w:p>
    <w:p w14:paraId="7E46C1E5" w14:textId="77777777" w:rsidR="00740EE1" w:rsidRPr="00EA7F3F" w:rsidRDefault="00740EE1" w:rsidP="00740EE1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9CE410" w14:textId="008064E5" w:rsidR="00263423" w:rsidRDefault="00CF2230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О.В.Корабенок</w:t>
      </w:r>
      <w:proofErr w:type="spellEnd"/>
    </w:p>
    <w:p w14:paraId="13DF21EE" w14:textId="77777777" w:rsidR="00740EE1" w:rsidRDefault="00740EE1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AB5931" w14:textId="68CCCCF1" w:rsidR="00740EE1" w:rsidRPr="00740EE1" w:rsidRDefault="00740EE1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740EE1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версия соответствует оригиналу</w:t>
      </w:r>
    </w:p>
    <w:p w14:paraId="1ED7512E" w14:textId="77777777" w:rsidR="00740EE1" w:rsidRPr="00F51A6E" w:rsidRDefault="00740EE1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40EE1" w:rsidRPr="00F51A6E" w:rsidSect="00740EE1">
      <w:headerReference w:type="default" r:id="rId7"/>
      <w:pgSz w:w="12240" w:h="15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330D" w14:textId="77777777" w:rsidR="00C41563" w:rsidRDefault="00C41563" w:rsidP="00CB25E4">
      <w:pPr>
        <w:spacing w:after="0" w:line="240" w:lineRule="auto"/>
      </w:pPr>
      <w:r>
        <w:separator/>
      </w:r>
    </w:p>
  </w:endnote>
  <w:endnote w:type="continuationSeparator" w:id="0">
    <w:p w14:paraId="27FA9366" w14:textId="77777777" w:rsidR="00C41563" w:rsidRDefault="00C41563" w:rsidP="00CB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AC1F" w14:textId="77777777" w:rsidR="00C41563" w:rsidRDefault="00C41563" w:rsidP="00CB25E4">
      <w:pPr>
        <w:spacing w:after="0" w:line="240" w:lineRule="auto"/>
      </w:pPr>
      <w:r>
        <w:separator/>
      </w:r>
    </w:p>
  </w:footnote>
  <w:footnote w:type="continuationSeparator" w:id="0">
    <w:p w14:paraId="7E23A4C4" w14:textId="77777777" w:rsidR="00C41563" w:rsidRDefault="00C41563" w:rsidP="00CB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865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6465A5F" w14:textId="066E5D2B" w:rsidR="00411303" w:rsidRPr="0013672C" w:rsidRDefault="00411303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3672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3672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3672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40EE1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13672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0CDDC92" w14:textId="77777777" w:rsidR="00CB25E4" w:rsidRDefault="00CB2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06B"/>
    <w:multiLevelType w:val="hybridMultilevel"/>
    <w:tmpl w:val="E1C25C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14D"/>
    <w:multiLevelType w:val="hybridMultilevel"/>
    <w:tmpl w:val="9AA4F1B4"/>
    <w:lvl w:ilvl="0" w:tplc="B0DED9D0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70B1039B"/>
    <w:multiLevelType w:val="hybridMultilevel"/>
    <w:tmpl w:val="234C6FF2"/>
    <w:lvl w:ilvl="0" w:tplc="21B0A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A63F2"/>
    <w:multiLevelType w:val="hybridMultilevel"/>
    <w:tmpl w:val="204E977E"/>
    <w:lvl w:ilvl="0" w:tplc="060082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86"/>
    <w:rsid w:val="000505E2"/>
    <w:rsid w:val="000513AA"/>
    <w:rsid w:val="0006293A"/>
    <w:rsid w:val="001017C4"/>
    <w:rsid w:val="00107B7E"/>
    <w:rsid w:val="0013672C"/>
    <w:rsid w:val="00146F04"/>
    <w:rsid w:val="00155827"/>
    <w:rsid w:val="001B1F47"/>
    <w:rsid w:val="001B6B99"/>
    <w:rsid w:val="001C18A6"/>
    <w:rsid w:val="001C37C5"/>
    <w:rsid w:val="001D48EF"/>
    <w:rsid w:val="002049BF"/>
    <w:rsid w:val="002077F8"/>
    <w:rsid w:val="0024691B"/>
    <w:rsid w:val="00263423"/>
    <w:rsid w:val="00280C4E"/>
    <w:rsid w:val="0028124F"/>
    <w:rsid w:val="002D5E84"/>
    <w:rsid w:val="00322385"/>
    <w:rsid w:val="00336094"/>
    <w:rsid w:val="00357220"/>
    <w:rsid w:val="003754F0"/>
    <w:rsid w:val="00395621"/>
    <w:rsid w:val="003F2812"/>
    <w:rsid w:val="003F630E"/>
    <w:rsid w:val="00411303"/>
    <w:rsid w:val="00417986"/>
    <w:rsid w:val="004264A3"/>
    <w:rsid w:val="004325B7"/>
    <w:rsid w:val="0046011E"/>
    <w:rsid w:val="00474C93"/>
    <w:rsid w:val="00477B41"/>
    <w:rsid w:val="004D78E7"/>
    <w:rsid w:val="004F6EDA"/>
    <w:rsid w:val="00502663"/>
    <w:rsid w:val="00530EC4"/>
    <w:rsid w:val="00563DEA"/>
    <w:rsid w:val="005943E0"/>
    <w:rsid w:val="00597F37"/>
    <w:rsid w:val="005D5BEA"/>
    <w:rsid w:val="005E2938"/>
    <w:rsid w:val="005F0AC8"/>
    <w:rsid w:val="005F7DFE"/>
    <w:rsid w:val="00607454"/>
    <w:rsid w:val="00617D95"/>
    <w:rsid w:val="00624A03"/>
    <w:rsid w:val="00672183"/>
    <w:rsid w:val="006850EA"/>
    <w:rsid w:val="00691FBE"/>
    <w:rsid w:val="006B2D00"/>
    <w:rsid w:val="006F65A4"/>
    <w:rsid w:val="00715E3A"/>
    <w:rsid w:val="00723145"/>
    <w:rsid w:val="00734182"/>
    <w:rsid w:val="00736B40"/>
    <w:rsid w:val="00740EE1"/>
    <w:rsid w:val="00763734"/>
    <w:rsid w:val="00763D92"/>
    <w:rsid w:val="00772C57"/>
    <w:rsid w:val="00777B27"/>
    <w:rsid w:val="00803E3C"/>
    <w:rsid w:val="00815489"/>
    <w:rsid w:val="008652C1"/>
    <w:rsid w:val="00890510"/>
    <w:rsid w:val="0089053E"/>
    <w:rsid w:val="008A0CAB"/>
    <w:rsid w:val="008C0C6F"/>
    <w:rsid w:val="00915640"/>
    <w:rsid w:val="00941DD7"/>
    <w:rsid w:val="009577E2"/>
    <w:rsid w:val="009745EA"/>
    <w:rsid w:val="009927D9"/>
    <w:rsid w:val="009B227E"/>
    <w:rsid w:val="009B7548"/>
    <w:rsid w:val="009D361B"/>
    <w:rsid w:val="00A1292C"/>
    <w:rsid w:val="00A217D8"/>
    <w:rsid w:val="00A536E3"/>
    <w:rsid w:val="00A811D0"/>
    <w:rsid w:val="00A87693"/>
    <w:rsid w:val="00AB6A21"/>
    <w:rsid w:val="00AD6578"/>
    <w:rsid w:val="00AF3037"/>
    <w:rsid w:val="00B015CC"/>
    <w:rsid w:val="00B60AD5"/>
    <w:rsid w:val="00BB34A1"/>
    <w:rsid w:val="00BE5897"/>
    <w:rsid w:val="00C01CB3"/>
    <w:rsid w:val="00C04087"/>
    <w:rsid w:val="00C175F1"/>
    <w:rsid w:val="00C41563"/>
    <w:rsid w:val="00C65287"/>
    <w:rsid w:val="00C9073C"/>
    <w:rsid w:val="00C91535"/>
    <w:rsid w:val="00CB25E4"/>
    <w:rsid w:val="00CC2846"/>
    <w:rsid w:val="00CE37B4"/>
    <w:rsid w:val="00CF2230"/>
    <w:rsid w:val="00CF29C9"/>
    <w:rsid w:val="00D01BC7"/>
    <w:rsid w:val="00D26ABD"/>
    <w:rsid w:val="00D3581B"/>
    <w:rsid w:val="00D67C51"/>
    <w:rsid w:val="00D771A2"/>
    <w:rsid w:val="00E20AA8"/>
    <w:rsid w:val="00E41613"/>
    <w:rsid w:val="00E423EC"/>
    <w:rsid w:val="00E515B3"/>
    <w:rsid w:val="00E6232D"/>
    <w:rsid w:val="00E62B3E"/>
    <w:rsid w:val="00EA7F3F"/>
    <w:rsid w:val="00EC273C"/>
    <w:rsid w:val="00EC4E5E"/>
    <w:rsid w:val="00EF0D2D"/>
    <w:rsid w:val="00F004B8"/>
    <w:rsid w:val="00F05B2A"/>
    <w:rsid w:val="00F17D41"/>
    <w:rsid w:val="00F51A6E"/>
    <w:rsid w:val="00F60F9B"/>
    <w:rsid w:val="00F62344"/>
    <w:rsid w:val="00F86AD4"/>
    <w:rsid w:val="00FD4D9F"/>
    <w:rsid w:val="00FD72E3"/>
    <w:rsid w:val="00FE272E"/>
    <w:rsid w:val="00FF0787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4866"/>
  <w15:chartTrackingRefBased/>
  <w15:docId w15:val="{349B5750-4185-4D27-ACCD-636D6F4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30"/>
    <w:pPr>
      <w:spacing w:after="160" w:line="252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5E4"/>
    <w:rPr>
      <w:lang w:val="ru-RU"/>
    </w:rPr>
  </w:style>
  <w:style w:type="paragraph" w:styleId="a6">
    <w:name w:val="footer"/>
    <w:basedOn w:val="a"/>
    <w:link w:val="a7"/>
    <w:uiPriority w:val="99"/>
    <w:unhideWhenUsed/>
    <w:rsid w:val="00C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5E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7E"/>
    <w:rPr>
      <w:rFonts w:ascii="Segoe UI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semiHidden/>
    <w:unhideWhenUsed/>
    <w:rsid w:val="00F60F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F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0F9B"/>
    <w:rPr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F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F9B"/>
    <w:rPr>
      <w:b/>
      <w:bCs/>
      <w:sz w:val="20"/>
      <w:szCs w:val="20"/>
      <w:lang w:val="ru-RU"/>
    </w:rPr>
  </w:style>
  <w:style w:type="paragraph" w:styleId="af">
    <w:name w:val="Normal (Web)"/>
    <w:basedOn w:val="a"/>
    <w:uiPriority w:val="99"/>
    <w:unhideWhenUsed/>
    <w:rsid w:val="00F1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semiHidden/>
    <w:unhideWhenUsed/>
    <w:rsid w:val="00F17D41"/>
    <w:rPr>
      <w:color w:val="0000FF"/>
      <w:u w:val="single"/>
    </w:rPr>
  </w:style>
  <w:style w:type="paragraph" w:customStyle="1" w:styleId="z3">
    <w:name w:val="z3"/>
    <w:basedOn w:val="a"/>
    <w:next w:val="a"/>
    <w:link w:val="z30"/>
    <w:rsid w:val="009927D9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z30">
    <w:name w:val="z3 Знак"/>
    <w:link w:val="z3"/>
    <w:rsid w:val="009927D9"/>
    <w:rPr>
      <w:rFonts w:ascii="Times New Roman" w:eastAsia="Times New Roman" w:hAnsi="Times New Roman" w:cs="Times New Roman"/>
      <w:b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2023-10-11T05:48:00Z</cp:lastPrinted>
  <dcterms:created xsi:type="dcterms:W3CDTF">2023-10-06T11:59:00Z</dcterms:created>
  <dcterms:modified xsi:type="dcterms:W3CDTF">2023-10-11T05:56:00Z</dcterms:modified>
</cp:coreProperties>
</file>