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A1" w:rsidRPr="00CD45A1" w:rsidRDefault="00CD45A1" w:rsidP="00B5614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D45A1">
        <w:rPr>
          <w:rFonts w:ascii="Times New Roman" w:hAnsi="Times New Roman" w:cs="Times New Roman"/>
          <w:b/>
          <w:sz w:val="36"/>
          <w:szCs w:val="36"/>
        </w:rPr>
        <w:t>НОРМАТИВН</w:t>
      </w:r>
      <w:r w:rsidR="001553C9">
        <w:rPr>
          <w:rFonts w:ascii="Times New Roman" w:hAnsi="Times New Roman" w:cs="Times New Roman"/>
          <w:b/>
          <w:sz w:val="36"/>
          <w:szCs w:val="36"/>
        </w:rPr>
        <w:t xml:space="preserve">ЫЕ </w:t>
      </w:r>
      <w:r w:rsidRPr="00CD45A1">
        <w:rPr>
          <w:rFonts w:ascii="Times New Roman" w:hAnsi="Times New Roman" w:cs="Times New Roman"/>
          <w:b/>
          <w:sz w:val="36"/>
          <w:szCs w:val="36"/>
        </w:rPr>
        <w:t>ПРАВОВЫ</w:t>
      </w:r>
      <w:bookmarkStart w:id="0" w:name="_GoBack"/>
      <w:bookmarkEnd w:id="0"/>
      <w:r w:rsidRPr="00CD45A1">
        <w:rPr>
          <w:rFonts w:ascii="Times New Roman" w:hAnsi="Times New Roman" w:cs="Times New Roman"/>
          <w:b/>
          <w:sz w:val="36"/>
          <w:szCs w:val="36"/>
        </w:rPr>
        <w:t>Е АКТЫ ПО ОБРАЩЕНИЯМ ГРАЖДАН И ЮРИДИЧЕСКИХ ЛИЦ</w:t>
      </w:r>
    </w:p>
    <w:p w:rsidR="00CD45A1" w:rsidRDefault="00CD45A1" w:rsidP="00CD45A1">
      <w:pPr>
        <w:shd w:val="clear" w:color="auto" w:fill="F7FC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D45A1" w:rsidRDefault="00A94DF7" w:rsidP="00CD45A1">
      <w:pPr>
        <w:shd w:val="clear" w:color="auto" w:fill="F7FC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hyperlink r:id="rId4" w:history="1">
        <w:r w:rsidR="00CD45A1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Закон Республики Беларусь от 18 июля 2011 г. № 300-З «</w:t>
        </w:r>
        <w:r w:rsidR="00CD45A1">
          <w:rPr>
            <w:rStyle w:val="a3"/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Об обращениях граждан и юридических лиц»</w:t>
        </w:r>
      </w:hyperlink>
    </w:p>
    <w:p w:rsidR="00CD45A1" w:rsidRDefault="00CD45A1" w:rsidP="00CD45A1">
      <w:pPr>
        <w:pStyle w:val="newncpi0"/>
        <w:shd w:val="clear" w:color="auto" w:fill="F7FCFF"/>
        <w:rPr>
          <w:rFonts w:eastAsia="Times New Roman"/>
          <w:color w:val="000000"/>
          <w:sz w:val="28"/>
          <w:szCs w:val="28"/>
        </w:rPr>
      </w:pPr>
    </w:p>
    <w:p w:rsidR="00CD45A1" w:rsidRDefault="00A94DF7" w:rsidP="00CD45A1">
      <w:pPr>
        <w:pStyle w:val="newncpi0"/>
        <w:shd w:val="clear" w:color="auto" w:fill="F7FCFF"/>
        <w:rPr>
          <w:bCs/>
          <w:color w:val="000000"/>
          <w:sz w:val="30"/>
          <w:szCs w:val="30"/>
        </w:rPr>
      </w:pPr>
      <w:hyperlink r:id="rId5" w:history="1">
        <w:r w:rsidR="00CD45A1">
          <w:rPr>
            <w:rStyle w:val="a3"/>
            <w:sz w:val="30"/>
            <w:szCs w:val="30"/>
          </w:rPr>
          <w:t>Указ Президента Республики Беларусь от 15 октября 2007 г. № 498 «</w:t>
        </w:r>
        <w:r w:rsidR="00CD45A1">
          <w:rPr>
            <w:rStyle w:val="a3"/>
            <w:bCs/>
            <w:sz w:val="30"/>
            <w:szCs w:val="30"/>
          </w:rPr>
          <w:t>О дополнительных мерах по работе с обращениями граждан и юридических лиц»</w:t>
        </w:r>
      </w:hyperlink>
    </w:p>
    <w:sectPr w:rsidR="00CD45A1" w:rsidSect="00CD45A1">
      <w:pgSz w:w="11906" w:h="16838"/>
      <w:pgMar w:top="1134" w:right="850" w:bottom="1134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37"/>
    <w:rsid w:val="001553C9"/>
    <w:rsid w:val="005C0637"/>
    <w:rsid w:val="00A94DF7"/>
    <w:rsid w:val="00B56143"/>
    <w:rsid w:val="00CD45A1"/>
    <w:rsid w:val="00DF5FD3"/>
    <w:rsid w:val="00E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B334F-3CE0-4099-8429-51A7F471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5C063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5C063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5C06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5C06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5C063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5C063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C063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C06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C063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C063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C063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C063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C06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C0637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5C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titleu">
    <w:name w:val="titleu"/>
    <w:basedOn w:val="a"/>
    <w:rsid w:val="00ED04D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ED04D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D04D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ED04D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D04D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promulgator">
    <w:name w:val="promulgator"/>
    <w:basedOn w:val="a0"/>
    <w:rsid w:val="00ED04DC"/>
    <w:rPr>
      <w:rFonts w:ascii="Times New Roman" w:hAnsi="Times New Roman" w:cs="Times New Roman" w:hint="default"/>
      <w:caps/>
    </w:rPr>
  </w:style>
  <w:style w:type="character" w:styleId="a3">
    <w:name w:val="Hyperlink"/>
    <w:basedOn w:val="a0"/>
    <w:uiPriority w:val="99"/>
    <w:semiHidden/>
    <w:unhideWhenUsed/>
    <w:rsid w:val="00CD4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p30700498" TargetMode="External"/><Relationship Id="rId4" Type="http://schemas.openxmlformats.org/officeDocument/2006/relationships/hyperlink" Target="https://pravo.by/document/?guid=3871&amp;p0=h11100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adminfu</dc:creator>
  <cp:keywords/>
  <dc:description/>
  <cp:lastModifiedBy>Спижарная Елена Константиновна</cp:lastModifiedBy>
  <cp:revision>6</cp:revision>
  <dcterms:created xsi:type="dcterms:W3CDTF">2022-10-12T04:43:00Z</dcterms:created>
  <dcterms:modified xsi:type="dcterms:W3CDTF">2023-01-06T11:52:00Z</dcterms:modified>
</cp:coreProperties>
</file>